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DE" w:rsidRDefault="005468DE" w:rsidP="005468D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7B181A"/>
          <w:sz w:val="51"/>
          <w:szCs w:val="51"/>
        </w:rPr>
      </w:pPr>
      <w:r>
        <w:rPr>
          <w:rFonts w:ascii="TimesNewRoman,Bold" w:hAnsi="TimesNewRoman,Bold" w:cs="TimesNewRoman,Bold"/>
          <w:b/>
          <w:bCs/>
          <w:color w:val="7B181A"/>
          <w:sz w:val="51"/>
          <w:szCs w:val="51"/>
        </w:rPr>
        <w:t>MEGHÍVÓ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17365D"/>
          <w:sz w:val="19"/>
          <w:szCs w:val="19"/>
        </w:rPr>
      </w:pP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>A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17365D"/>
          <w:sz w:val="19"/>
          <w:szCs w:val="19"/>
        </w:rPr>
      </w:pPr>
      <w:r>
        <w:rPr>
          <w:rFonts w:ascii="TimesNewRoman,Bold" w:hAnsi="TimesNewRoman,Bold" w:cs="TimesNewRoman,Bold"/>
          <w:b/>
          <w:bCs/>
          <w:color w:val="17365D"/>
        </w:rPr>
        <w:t>K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ÖZLEKEDÉSTUDOMÁNYI </w:t>
      </w:r>
      <w:r>
        <w:rPr>
          <w:rFonts w:ascii="TimesNewRoman,Bold" w:hAnsi="TimesNewRoman,Bold" w:cs="TimesNewRoman,Bold"/>
          <w:b/>
          <w:bCs/>
          <w:color w:val="17365D"/>
        </w:rPr>
        <w:t>E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>GYESÜLET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17365D"/>
        </w:rPr>
      </w:pPr>
      <w:r>
        <w:rPr>
          <w:rFonts w:ascii="TimesNewRoman,Bold" w:hAnsi="TimesNewRoman,Bold" w:cs="TimesNewRoman,Bold"/>
          <w:b/>
          <w:bCs/>
          <w:color w:val="17365D"/>
        </w:rPr>
        <w:t>B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ARANYA </w:t>
      </w:r>
      <w:r>
        <w:rPr>
          <w:rFonts w:ascii="TimesNewRoman,Bold" w:hAnsi="TimesNewRoman,Bold" w:cs="TimesNewRoman,Bold"/>
          <w:b/>
          <w:bCs/>
          <w:color w:val="17365D"/>
        </w:rPr>
        <w:t>M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EGYEI </w:t>
      </w:r>
      <w:r>
        <w:rPr>
          <w:rFonts w:ascii="TimesNewRoman,Bold" w:hAnsi="TimesNewRoman,Bold" w:cs="TimesNewRoman,Bold"/>
          <w:b/>
          <w:bCs/>
          <w:color w:val="17365D"/>
        </w:rPr>
        <w:t>T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ERÜLETI </w:t>
      </w:r>
      <w:r>
        <w:rPr>
          <w:rFonts w:ascii="TimesNewRoman,Bold" w:hAnsi="TimesNewRoman,Bold" w:cs="TimesNewRoman,Bold"/>
          <w:b/>
          <w:bCs/>
          <w:color w:val="17365D"/>
        </w:rPr>
        <w:t>S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ZERVEZETE </w:t>
      </w:r>
      <w:proofErr w:type="gramStart"/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>ÉS</w:t>
      </w:r>
      <w:proofErr w:type="gramEnd"/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color w:val="17365D"/>
        </w:rPr>
        <w:t>V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ÁROSI </w:t>
      </w:r>
      <w:r>
        <w:rPr>
          <w:rFonts w:ascii="TimesNewRoman,Bold" w:hAnsi="TimesNewRoman,Bold" w:cs="TimesNewRoman,Bold"/>
          <w:b/>
          <w:bCs/>
          <w:color w:val="17365D"/>
        </w:rPr>
        <w:t>K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ÖZLEKEDÉSI </w:t>
      </w:r>
      <w:r>
        <w:rPr>
          <w:rFonts w:ascii="TimesNewRoman,Bold" w:hAnsi="TimesNewRoman,Bold" w:cs="TimesNewRoman,Bold"/>
          <w:b/>
          <w:bCs/>
          <w:color w:val="17365D"/>
        </w:rPr>
        <w:t>T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>AGOZATA</w:t>
      </w:r>
      <w:r>
        <w:rPr>
          <w:rFonts w:ascii="TimesNewRoman,Bold" w:hAnsi="TimesNewRoman,Bold" w:cs="TimesNewRoman,Bold"/>
          <w:b/>
          <w:bCs/>
          <w:color w:val="17365D"/>
        </w:rPr>
        <w:t>,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17365D"/>
        </w:rPr>
      </w:pP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A </w:t>
      </w:r>
      <w:r>
        <w:rPr>
          <w:rFonts w:ascii="TimesNewRoman,Bold" w:hAnsi="TimesNewRoman,Bold" w:cs="TimesNewRoman,Bold"/>
          <w:b/>
          <w:bCs/>
          <w:color w:val="17365D"/>
        </w:rPr>
        <w:t>P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ÉCSI </w:t>
      </w:r>
      <w:r>
        <w:rPr>
          <w:rFonts w:ascii="TimesNewRoman,Bold" w:hAnsi="TimesNewRoman,Bold" w:cs="TimesNewRoman,Bold"/>
          <w:b/>
          <w:bCs/>
          <w:color w:val="17365D"/>
        </w:rPr>
        <w:t>T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UDOMÁNYEGYETEM </w:t>
      </w:r>
      <w:r>
        <w:rPr>
          <w:rFonts w:ascii="TimesNewRoman,Bold" w:hAnsi="TimesNewRoman,Bold" w:cs="TimesNewRoman,Bold"/>
          <w:b/>
          <w:bCs/>
          <w:color w:val="17365D"/>
        </w:rPr>
        <w:t>P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OLLACK </w:t>
      </w:r>
      <w:r>
        <w:rPr>
          <w:rFonts w:ascii="TimesNewRoman,Bold" w:hAnsi="TimesNewRoman,Bold" w:cs="TimesNewRoman,Bold"/>
          <w:b/>
          <w:bCs/>
          <w:color w:val="17365D"/>
        </w:rPr>
        <w:t>M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IHÁLY </w:t>
      </w:r>
      <w:r>
        <w:rPr>
          <w:rFonts w:ascii="TimesNewRoman,Bold" w:hAnsi="TimesNewRoman,Bold" w:cs="TimesNewRoman,Bold"/>
          <w:b/>
          <w:bCs/>
          <w:color w:val="17365D"/>
        </w:rPr>
        <w:t>M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ŰSZAKI </w:t>
      </w:r>
      <w:proofErr w:type="gramStart"/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>ÉS</w:t>
      </w:r>
      <w:proofErr w:type="gramEnd"/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 </w:t>
      </w:r>
      <w:r>
        <w:rPr>
          <w:rFonts w:ascii="TimesNewRoman,Bold" w:hAnsi="TimesNewRoman,Bold" w:cs="TimesNewRoman,Bold"/>
          <w:b/>
          <w:bCs/>
          <w:color w:val="17365D"/>
        </w:rPr>
        <w:t>I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NFORMATIKAI </w:t>
      </w:r>
      <w:r>
        <w:rPr>
          <w:rFonts w:ascii="TimesNewRoman,Bold" w:hAnsi="TimesNewRoman,Bold" w:cs="TimesNewRoman,Bold"/>
          <w:b/>
          <w:bCs/>
          <w:color w:val="17365D"/>
        </w:rPr>
        <w:t>K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>ARA</w:t>
      </w:r>
      <w:r>
        <w:rPr>
          <w:rFonts w:ascii="TimesNewRoman,Bold" w:hAnsi="TimesNewRoman,Bold" w:cs="TimesNewRoman,Bold"/>
          <w:b/>
          <w:bCs/>
          <w:color w:val="17365D"/>
        </w:rPr>
        <w:t>,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17365D"/>
          <w:sz w:val="19"/>
          <w:szCs w:val="19"/>
        </w:rPr>
      </w:pP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>VALAMINT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17365D"/>
          <w:sz w:val="19"/>
          <w:szCs w:val="19"/>
        </w:rPr>
      </w:pP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A </w:t>
      </w:r>
      <w:r>
        <w:rPr>
          <w:rFonts w:ascii="TimesNewRoman,Bold" w:hAnsi="TimesNewRoman,Bold" w:cs="TimesNewRoman,Bold"/>
          <w:b/>
          <w:bCs/>
          <w:color w:val="17365D"/>
        </w:rPr>
        <w:t>P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ÉCSI </w:t>
      </w:r>
      <w:r>
        <w:rPr>
          <w:rFonts w:ascii="TimesNewRoman,Bold" w:hAnsi="TimesNewRoman,Bold" w:cs="TimesNewRoman,Bold"/>
          <w:b/>
          <w:bCs/>
          <w:color w:val="17365D"/>
        </w:rPr>
        <w:t>A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KADÉMIAI </w:t>
      </w:r>
      <w:r>
        <w:rPr>
          <w:rFonts w:ascii="TimesNewRoman,Bold" w:hAnsi="TimesNewRoman,Bold" w:cs="TimesNewRoman,Bold"/>
          <w:b/>
          <w:bCs/>
          <w:color w:val="17365D"/>
        </w:rPr>
        <w:t>B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IZOTTSÁG </w:t>
      </w:r>
      <w:r>
        <w:rPr>
          <w:rFonts w:ascii="TimesNewRoman,Bold" w:hAnsi="TimesNewRoman,Bold" w:cs="TimesNewRoman,Bold"/>
          <w:b/>
          <w:bCs/>
          <w:color w:val="17365D"/>
        </w:rPr>
        <w:t>K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 xml:space="preserve">ÖZLEKEDÉSI </w:t>
      </w:r>
      <w:r>
        <w:rPr>
          <w:rFonts w:ascii="TimesNewRoman,Bold" w:hAnsi="TimesNewRoman,Bold" w:cs="TimesNewRoman,Bold"/>
          <w:b/>
          <w:bCs/>
          <w:color w:val="17365D"/>
        </w:rPr>
        <w:t>M</w:t>
      </w:r>
      <w:r>
        <w:rPr>
          <w:rFonts w:ascii="TimesNewRoman,Bold" w:hAnsi="TimesNewRoman,Bold" w:cs="TimesNewRoman,Bold"/>
          <w:b/>
          <w:bCs/>
          <w:color w:val="17365D"/>
          <w:sz w:val="19"/>
          <w:szCs w:val="19"/>
        </w:rPr>
        <w:t>UNKABIZOTTSÁGA</w:t>
      </w:r>
    </w:p>
    <w:p w:rsidR="005468DE" w:rsidRDefault="001E1FD8" w:rsidP="005468D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7F7F7F"/>
          <w:sz w:val="36"/>
          <w:szCs w:val="36"/>
        </w:rPr>
      </w:pPr>
      <w:r>
        <w:rPr>
          <w:rFonts w:ascii="TimesNewRoman,Bold" w:hAnsi="TimesNewRoman,Bold" w:cs="TimesNewRoman,Bold"/>
          <w:b/>
          <w:bCs/>
          <w:color w:val="7F7F7F"/>
          <w:sz w:val="36"/>
          <w:szCs w:val="36"/>
        </w:rPr>
        <w:t xml:space="preserve">Közúti </w:t>
      </w:r>
      <w:proofErr w:type="spellStart"/>
      <w:r>
        <w:rPr>
          <w:rFonts w:ascii="TimesNewRoman,Bold" w:hAnsi="TimesNewRoman,Bold" w:cs="TimesNewRoman,Bold"/>
          <w:b/>
          <w:bCs/>
          <w:color w:val="7F7F7F"/>
          <w:sz w:val="36"/>
          <w:szCs w:val="36"/>
        </w:rPr>
        <w:t>infrastruktúra-környezetvédelem-forgalomszabályozás</w:t>
      </w:r>
      <w:proofErr w:type="spellEnd"/>
      <w:r>
        <w:rPr>
          <w:rFonts w:ascii="TimesNewRoman,Bold" w:hAnsi="TimesNewRoman,Bold" w:cs="TimesNewRoman,Bold"/>
          <w:b/>
          <w:bCs/>
          <w:color w:val="7F7F7F"/>
          <w:sz w:val="36"/>
          <w:szCs w:val="36"/>
        </w:rPr>
        <w:t>?</w:t>
      </w:r>
    </w:p>
    <w:p w:rsidR="005468DE" w:rsidRDefault="005468DE" w:rsidP="005468DE">
      <w:pPr>
        <w:autoSpaceDE w:val="0"/>
        <w:autoSpaceDN w:val="0"/>
        <w:adjustRightInd w:val="0"/>
        <w:rPr>
          <w:rFonts w:ascii="Cambria" w:hAnsi="Cambria" w:cs="Cambria"/>
          <w:color w:val="17365D"/>
        </w:rPr>
      </w:pPr>
      <w:proofErr w:type="gramStart"/>
      <w:r>
        <w:rPr>
          <w:rFonts w:ascii="Cambria" w:hAnsi="Cambria" w:cs="Cambria"/>
          <w:color w:val="17365D"/>
        </w:rPr>
        <w:t>című</w:t>
      </w:r>
      <w:proofErr w:type="gramEnd"/>
    </w:p>
    <w:p w:rsidR="005468DE" w:rsidRDefault="001E1FD8" w:rsidP="005468D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7F7F7F"/>
          <w:sz w:val="29"/>
          <w:szCs w:val="29"/>
        </w:rPr>
      </w:pPr>
      <w:r>
        <w:rPr>
          <w:rFonts w:ascii="TimesNewRoman,Bold" w:hAnsi="TimesNewRoman,Bold" w:cs="TimesNewRoman,Bold"/>
          <w:b/>
          <w:bCs/>
          <w:color w:val="7F7F7F"/>
          <w:sz w:val="29"/>
          <w:szCs w:val="29"/>
        </w:rPr>
        <w:t>IX</w:t>
      </w:r>
      <w:r w:rsidR="005468DE">
        <w:rPr>
          <w:rFonts w:ascii="TimesNewRoman,Bold" w:hAnsi="TimesNewRoman,Bold" w:cs="TimesNewRoman,Bold"/>
          <w:b/>
          <w:bCs/>
          <w:color w:val="7F7F7F"/>
          <w:sz w:val="29"/>
          <w:szCs w:val="29"/>
        </w:rPr>
        <w:t>. FORGALOMSZABÁLYOZÁSI KONFERENCIÁJÁRA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17365D"/>
          <w:sz w:val="22"/>
          <w:szCs w:val="22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17365D"/>
          <w:sz w:val="22"/>
          <w:szCs w:val="22"/>
        </w:rPr>
        <w:t xml:space="preserve">Időpont: </w:t>
      </w:r>
      <w:r w:rsidR="001E1FD8">
        <w:rPr>
          <w:rFonts w:ascii="TimesNewRoman,Bold" w:hAnsi="TimesNewRoman,Bold" w:cs="TimesNewRoman,Bold"/>
          <w:b/>
          <w:bCs/>
          <w:color w:val="17365D"/>
          <w:sz w:val="22"/>
          <w:szCs w:val="22"/>
        </w:rPr>
        <w:t>2014. május 29</w:t>
      </w:r>
      <w:proofErr w:type="gramStart"/>
      <w:r w:rsidR="009F2D00">
        <w:rPr>
          <w:rFonts w:ascii="TimesNewRoman,Bold" w:hAnsi="TimesNewRoman,Bold" w:cs="TimesNewRoman,Bold"/>
          <w:b/>
          <w:bCs/>
          <w:color w:val="17365D"/>
          <w:sz w:val="22"/>
          <w:szCs w:val="22"/>
        </w:rPr>
        <w:t>.,</w:t>
      </w:r>
      <w:proofErr w:type="gramEnd"/>
      <w:r w:rsidR="009F2D00">
        <w:rPr>
          <w:rFonts w:ascii="TimesNewRoman,Bold" w:hAnsi="TimesNewRoman,Bold" w:cs="TimesNewRoman,Bold"/>
          <w:b/>
          <w:bCs/>
          <w:color w:val="17365D"/>
          <w:sz w:val="22"/>
          <w:szCs w:val="22"/>
        </w:rPr>
        <w:t xml:space="preserve"> 9.30–17.00</w:t>
      </w:r>
      <w:r>
        <w:rPr>
          <w:rFonts w:ascii="TimesNewRoman,Bold" w:hAnsi="TimesNewRoman,Bold" w:cs="TimesNewRoman,Bold"/>
          <w:b/>
          <w:bCs/>
          <w:color w:val="17365D"/>
          <w:sz w:val="22"/>
          <w:szCs w:val="22"/>
        </w:rPr>
        <w:t xml:space="preserve"> között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17365D"/>
          <w:sz w:val="22"/>
          <w:szCs w:val="22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17365D"/>
          <w:sz w:val="22"/>
          <w:szCs w:val="22"/>
        </w:rPr>
        <w:t xml:space="preserve">Helyszín: </w:t>
      </w:r>
      <w:r>
        <w:rPr>
          <w:rFonts w:ascii="TimesNewRoman,Bold" w:hAnsi="TimesNewRoman,Bold" w:cs="TimesNewRoman,Bold"/>
          <w:b/>
          <w:bCs/>
          <w:color w:val="17365D"/>
          <w:sz w:val="22"/>
          <w:szCs w:val="22"/>
        </w:rPr>
        <w:t>Pécsi Tudományegyetem Pollack Mihály Műszaki és Informatikai Kar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17365D"/>
          <w:sz w:val="22"/>
          <w:szCs w:val="22"/>
        </w:rPr>
      </w:pPr>
      <w:r>
        <w:rPr>
          <w:rFonts w:ascii="TimesNewRoman,Bold" w:hAnsi="TimesNewRoman,Bold" w:cs="TimesNewRoman,Bold"/>
          <w:b/>
          <w:bCs/>
          <w:color w:val="17365D"/>
          <w:sz w:val="22"/>
          <w:szCs w:val="22"/>
        </w:rPr>
        <w:t>(Pécs, Boszorkány út 2.)</w:t>
      </w:r>
    </w:p>
    <w:p w:rsidR="00092A4C" w:rsidRDefault="005468DE" w:rsidP="005468D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17365D"/>
          <w:sz w:val="22"/>
          <w:szCs w:val="22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17365D"/>
          <w:sz w:val="22"/>
          <w:szCs w:val="22"/>
        </w:rPr>
        <w:t xml:space="preserve">A konferencia fővédnöke: </w:t>
      </w:r>
    </w:p>
    <w:p w:rsidR="005468DE" w:rsidRDefault="009F2D00" w:rsidP="00092A4C">
      <w:pPr>
        <w:autoSpaceDE w:val="0"/>
        <w:autoSpaceDN w:val="0"/>
        <w:adjustRightInd w:val="0"/>
        <w:ind w:firstLine="709"/>
        <w:rPr>
          <w:rFonts w:ascii="TimesNewRoman" w:hAnsi="TimesNewRoman" w:cs="TimesNewRoman"/>
          <w:color w:val="17365D"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Dr. </w:t>
      </w:r>
      <w:proofErr w:type="spellStart"/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>Bachmann</w:t>
      </w:r>
      <w:proofErr w:type="spellEnd"/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 Bálint</w:t>
      </w:r>
      <w:r w:rsidR="005468DE"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 </w:t>
      </w:r>
      <w:r w:rsidR="005468DE">
        <w:rPr>
          <w:rFonts w:ascii="TimesNewRoman" w:hAnsi="TimesNewRoman" w:cs="TimesNewRoman"/>
          <w:color w:val="17365D"/>
          <w:sz w:val="22"/>
          <w:szCs w:val="22"/>
        </w:rPr>
        <w:t>a PTE PMMI Kar dékánja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17365D"/>
          <w:sz w:val="22"/>
          <w:szCs w:val="22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17365D"/>
          <w:sz w:val="22"/>
          <w:szCs w:val="22"/>
        </w:rPr>
        <w:t>A konferencia Tudományos Bizottsága:</w:t>
      </w:r>
    </w:p>
    <w:p w:rsidR="005468DE" w:rsidRDefault="009F2D00" w:rsidP="00092A4C">
      <w:pPr>
        <w:autoSpaceDE w:val="0"/>
        <w:autoSpaceDN w:val="0"/>
        <w:adjustRightInd w:val="0"/>
        <w:ind w:left="709"/>
        <w:rPr>
          <w:rFonts w:ascii="TimesNewRoman" w:hAnsi="TimesNewRoman" w:cs="TimesNewRoman"/>
          <w:color w:val="17365D"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Dr. </w:t>
      </w:r>
      <w:proofErr w:type="spellStart"/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>habil</w:t>
      </w:r>
      <w:proofErr w:type="spellEnd"/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>Koren</w:t>
      </w:r>
      <w:proofErr w:type="spellEnd"/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 </w:t>
      </w:r>
      <w:proofErr w:type="gramStart"/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Csaba </w:t>
      </w:r>
      <w:r w:rsidR="005468DE"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 </w:t>
      </w:r>
      <w:r>
        <w:rPr>
          <w:rFonts w:ascii="TimesNewRoman" w:hAnsi="TimesNewRoman" w:cs="TimesNewRoman"/>
          <w:color w:val="17365D"/>
          <w:sz w:val="22"/>
          <w:szCs w:val="22"/>
        </w:rPr>
        <w:t>tanszékvezető</w:t>
      </w:r>
      <w:proofErr w:type="gramEnd"/>
      <w:r>
        <w:rPr>
          <w:rFonts w:ascii="TimesNewRoman" w:hAnsi="TimesNewRoman" w:cs="TimesNewRoman"/>
          <w:color w:val="17365D"/>
          <w:sz w:val="22"/>
          <w:szCs w:val="22"/>
        </w:rPr>
        <w:t xml:space="preserve"> egyetemi tanár</w:t>
      </w:r>
    </w:p>
    <w:p w:rsidR="005468DE" w:rsidRDefault="005468DE" w:rsidP="00092A4C">
      <w:pPr>
        <w:autoSpaceDE w:val="0"/>
        <w:autoSpaceDN w:val="0"/>
        <w:adjustRightInd w:val="0"/>
        <w:ind w:left="709"/>
        <w:rPr>
          <w:rFonts w:ascii="TimesNewRoman" w:hAnsi="TimesNewRoman" w:cs="TimesNewRoman"/>
          <w:color w:val="17365D"/>
          <w:sz w:val="22"/>
          <w:szCs w:val="22"/>
        </w:rPr>
      </w:pPr>
      <w:r>
        <w:rPr>
          <w:rFonts w:ascii="TimesNewRoman" w:hAnsi="TimesNewRoman" w:cs="TimesNewRoman"/>
          <w:color w:val="17365D"/>
          <w:sz w:val="22"/>
          <w:szCs w:val="22"/>
        </w:rPr>
        <w:t>Széchenyi István Egyetem, Műszaki Tudományi Kar</w:t>
      </w:r>
    </w:p>
    <w:p w:rsidR="005468DE" w:rsidRDefault="005468DE" w:rsidP="00092A4C">
      <w:pPr>
        <w:autoSpaceDE w:val="0"/>
        <w:autoSpaceDN w:val="0"/>
        <w:adjustRightInd w:val="0"/>
        <w:ind w:left="709"/>
        <w:rPr>
          <w:rFonts w:ascii="TimesNewRoman" w:hAnsi="TimesNewRoman" w:cs="TimesNewRoman"/>
          <w:color w:val="17365D"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Dr. </w:t>
      </w:r>
      <w:proofErr w:type="spellStart"/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>habil</w:t>
      </w:r>
      <w:proofErr w:type="spellEnd"/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>Lindenbach</w:t>
      </w:r>
      <w:proofErr w:type="spellEnd"/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 Ágnes</w:t>
      </w:r>
      <w:r w:rsidR="00A425AD">
        <w:rPr>
          <w:rFonts w:ascii="TimesNewRoman" w:hAnsi="TimesNewRoman" w:cs="TimesNewRoman"/>
          <w:color w:val="17365D"/>
          <w:sz w:val="22"/>
          <w:szCs w:val="22"/>
        </w:rPr>
        <w:t xml:space="preserve"> intézetigazgató </w:t>
      </w:r>
      <w:r>
        <w:rPr>
          <w:rFonts w:ascii="TimesNewRoman" w:hAnsi="TimesNewRoman" w:cs="TimesNewRoman"/>
          <w:color w:val="17365D"/>
          <w:sz w:val="22"/>
          <w:szCs w:val="22"/>
        </w:rPr>
        <w:t>egyetemi tanár,</w:t>
      </w:r>
    </w:p>
    <w:p w:rsidR="005468DE" w:rsidRPr="009F2D00" w:rsidRDefault="009F2D00" w:rsidP="00092A4C">
      <w:pPr>
        <w:autoSpaceDE w:val="0"/>
        <w:autoSpaceDN w:val="0"/>
        <w:adjustRightInd w:val="0"/>
        <w:ind w:left="709"/>
        <w:rPr>
          <w:color w:val="17365D"/>
          <w:sz w:val="22"/>
          <w:szCs w:val="22"/>
        </w:rPr>
      </w:pPr>
      <w:r w:rsidRPr="009F2D00">
        <w:rPr>
          <w:color w:val="17365D"/>
          <w:sz w:val="22"/>
          <w:szCs w:val="22"/>
        </w:rPr>
        <w:t xml:space="preserve">PTE, PMMI </w:t>
      </w:r>
      <w:r w:rsidR="005468DE" w:rsidRPr="009F2D00">
        <w:rPr>
          <w:color w:val="17365D"/>
          <w:sz w:val="22"/>
          <w:szCs w:val="22"/>
        </w:rPr>
        <w:t>Kar</w:t>
      </w:r>
    </w:p>
    <w:p w:rsidR="005468DE" w:rsidRDefault="005468DE" w:rsidP="00092A4C">
      <w:pPr>
        <w:autoSpaceDE w:val="0"/>
        <w:autoSpaceDN w:val="0"/>
        <w:adjustRightInd w:val="0"/>
        <w:ind w:left="709"/>
        <w:rPr>
          <w:rFonts w:ascii="TimesNewRoman" w:hAnsi="TimesNewRoman" w:cs="TimesNewRoman"/>
          <w:color w:val="17365D"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>Tombor Sándor</w:t>
      </w:r>
      <w:r w:rsidR="009F2D00"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 </w:t>
      </w:r>
      <w:r w:rsidR="009F2D00">
        <w:rPr>
          <w:rFonts w:ascii="TimesNewRoman" w:hAnsi="TimesNewRoman" w:cs="TimesNewRoman"/>
          <w:color w:val="17365D"/>
          <w:sz w:val="22"/>
          <w:szCs w:val="22"/>
        </w:rPr>
        <w:t xml:space="preserve">elnök, </w:t>
      </w:r>
      <w:r w:rsidR="001E1FD8">
        <w:rPr>
          <w:rFonts w:ascii="TimesNewRoman" w:hAnsi="TimesNewRoman" w:cs="TimesNewRoman"/>
          <w:color w:val="17365D"/>
          <w:sz w:val="22"/>
          <w:szCs w:val="22"/>
        </w:rPr>
        <w:t xml:space="preserve">Magyar Útügyi Társaság 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17365D"/>
          <w:sz w:val="22"/>
          <w:szCs w:val="22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17365D"/>
          <w:sz w:val="22"/>
          <w:szCs w:val="22"/>
        </w:rPr>
        <w:t>A konferencia Szervező Bizottsága:</w:t>
      </w:r>
    </w:p>
    <w:p w:rsidR="005468DE" w:rsidRDefault="009F2D00" w:rsidP="00092A4C">
      <w:pPr>
        <w:autoSpaceDE w:val="0"/>
        <w:autoSpaceDN w:val="0"/>
        <w:adjustRightInd w:val="0"/>
        <w:ind w:left="709"/>
        <w:rPr>
          <w:rFonts w:ascii="TimesNewRoman" w:hAnsi="TimesNewRoman" w:cs="TimesNewRoman"/>
          <w:color w:val="17365D"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Dr. </w:t>
      </w:r>
      <w:proofErr w:type="spellStart"/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>Weidinger</w:t>
      </w:r>
      <w:proofErr w:type="spellEnd"/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 Antal</w:t>
      </w:r>
      <w:r w:rsidR="005468DE"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 </w:t>
      </w:r>
      <w:r w:rsidR="005468DE" w:rsidRPr="00522FEE">
        <w:rPr>
          <w:color w:val="17365D"/>
          <w:sz w:val="22"/>
          <w:szCs w:val="22"/>
        </w:rPr>
        <w:t>irodavezető, KTI Közlekedéstudományi Nonprofit Kft</w:t>
      </w:r>
      <w:r w:rsidR="005468DE">
        <w:rPr>
          <w:rFonts w:ascii="TimesNewRoman" w:hAnsi="TimesNewRoman" w:cs="TimesNewRoman"/>
          <w:color w:val="17365D"/>
          <w:sz w:val="22"/>
          <w:szCs w:val="22"/>
        </w:rPr>
        <w:t>.</w:t>
      </w:r>
    </w:p>
    <w:p w:rsidR="005468DE" w:rsidRDefault="001E1FD8" w:rsidP="00092A4C">
      <w:pPr>
        <w:autoSpaceDE w:val="0"/>
        <w:autoSpaceDN w:val="0"/>
        <w:adjustRightInd w:val="0"/>
        <w:ind w:left="709"/>
        <w:rPr>
          <w:rFonts w:ascii="TimesNewRoman" w:hAnsi="TimesNewRoman" w:cs="TimesNewRoman"/>
          <w:color w:val="17365D"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color w:val="17365D"/>
          <w:sz w:val="22"/>
          <w:szCs w:val="22"/>
        </w:rPr>
        <w:t xml:space="preserve">Gida Attila </w:t>
      </w:r>
      <w:r w:rsidRPr="00522FEE">
        <w:rPr>
          <w:iCs/>
          <w:color w:val="17365D"/>
          <w:sz w:val="22"/>
          <w:szCs w:val="22"/>
        </w:rPr>
        <w:t>osztályvezető Baranya Megyei Közlekedési Felügyelőség</w:t>
      </w:r>
      <w:r w:rsidR="00092A4C">
        <w:rPr>
          <w:iCs/>
          <w:color w:val="17365D"/>
          <w:sz w:val="22"/>
          <w:szCs w:val="22"/>
        </w:rPr>
        <w:t>e</w:t>
      </w:r>
    </w:p>
    <w:p w:rsidR="006C1F27" w:rsidRPr="00522FEE" w:rsidRDefault="001E1FD8" w:rsidP="00092A4C">
      <w:pPr>
        <w:autoSpaceDE w:val="0"/>
        <w:autoSpaceDN w:val="0"/>
        <w:adjustRightInd w:val="0"/>
        <w:ind w:left="709"/>
        <w:rPr>
          <w:color w:val="1F497D" w:themeColor="text2"/>
        </w:rPr>
      </w:pPr>
      <w:r w:rsidRPr="006C1F27">
        <w:rPr>
          <w:i/>
          <w:iCs/>
          <w:color w:val="1F497D" w:themeColor="text2"/>
        </w:rPr>
        <w:t xml:space="preserve">Borbás László </w:t>
      </w:r>
      <w:r w:rsidR="009F2D00" w:rsidRPr="00522FEE">
        <w:rPr>
          <w:iCs/>
          <w:color w:val="1F497D" w:themeColor="text2"/>
          <w:sz w:val="22"/>
          <w:szCs w:val="22"/>
        </w:rPr>
        <w:t xml:space="preserve">osztályvezető </w:t>
      </w:r>
      <w:r w:rsidR="009F2D00">
        <w:rPr>
          <w:iCs/>
          <w:color w:val="1F497D" w:themeColor="text2"/>
          <w:sz w:val="22"/>
          <w:szCs w:val="22"/>
        </w:rPr>
        <w:t xml:space="preserve">Magyar Közút </w:t>
      </w:r>
      <w:proofErr w:type="spellStart"/>
      <w:r w:rsidR="009F2D00">
        <w:rPr>
          <w:iCs/>
          <w:color w:val="1F497D" w:themeColor="text2"/>
          <w:sz w:val="22"/>
          <w:szCs w:val="22"/>
        </w:rPr>
        <w:t>NZrt</w:t>
      </w:r>
      <w:proofErr w:type="spellEnd"/>
      <w:r w:rsidR="009F2D00">
        <w:rPr>
          <w:iCs/>
          <w:color w:val="1F497D" w:themeColor="text2"/>
          <w:sz w:val="22"/>
          <w:szCs w:val="22"/>
        </w:rPr>
        <w:t>. Baranya M</w:t>
      </w:r>
      <w:r w:rsidR="006C1F27" w:rsidRPr="00522FEE">
        <w:rPr>
          <w:iCs/>
          <w:color w:val="1F497D" w:themeColor="text2"/>
          <w:sz w:val="22"/>
          <w:szCs w:val="22"/>
        </w:rPr>
        <w:t xml:space="preserve">egyei Igazgatósága </w:t>
      </w:r>
    </w:p>
    <w:p w:rsidR="005468DE" w:rsidRPr="00522FEE" w:rsidRDefault="005468DE" w:rsidP="005468DE">
      <w:pPr>
        <w:autoSpaceDE w:val="0"/>
        <w:autoSpaceDN w:val="0"/>
        <w:adjustRightInd w:val="0"/>
        <w:rPr>
          <w:color w:val="17365D"/>
          <w:sz w:val="22"/>
          <w:szCs w:val="22"/>
        </w:rPr>
      </w:pPr>
    </w:p>
    <w:p w:rsidR="005468DE" w:rsidRDefault="005468DE" w:rsidP="005468DE">
      <w:pPr>
        <w:autoSpaceDE w:val="0"/>
        <w:autoSpaceDN w:val="0"/>
        <w:adjustRightInd w:val="0"/>
        <w:rPr>
          <w:rFonts w:ascii="TimesNewRoman" w:hAnsi="TimesNewRoman" w:cs="TimesNewRoman"/>
          <w:color w:val="17365D"/>
          <w:sz w:val="22"/>
          <w:szCs w:val="22"/>
        </w:rPr>
      </w:pPr>
    </w:p>
    <w:p w:rsidR="005468DE" w:rsidRDefault="005468DE" w:rsidP="005468D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17365D"/>
          <w:sz w:val="22"/>
          <w:szCs w:val="22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17365D"/>
          <w:sz w:val="22"/>
          <w:szCs w:val="22"/>
        </w:rPr>
        <w:t>A konferenciára jelentkezés módja és határideje: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17365D"/>
          <w:sz w:val="22"/>
          <w:szCs w:val="22"/>
        </w:rPr>
      </w:pPr>
      <w:r>
        <w:rPr>
          <w:rFonts w:ascii="TimesNewRoman" w:hAnsi="TimesNewRoman" w:cs="TimesNewRoman"/>
          <w:color w:val="17365D"/>
          <w:sz w:val="22"/>
          <w:szCs w:val="22"/>
        </w:rPr>
        <w:t>A konferenciára jelentkezési határidő</w:t>
      </w:r>
      <w:r w:rsidR="001E1FD8">
        <w:rPr>
          <w:rFonts w:ascii="TimesNewRoman,Bold" w:hAnsi="TimesNewRoman,Bold" w:cs="TimesNewRoman,Bold"/>
          <w:b/>
          <w:bCs/>
          <w:color w:val="17365D"/>
          <w:sz w:val="22"/>
          <w:szCs w:val="22"/>
        </w:rPr>
        <w:t>: 2014</w:t>
      </w:r>
      <w:r>
        <w:rPr>
          <w:rFonts w:ascii="TimesNewRoman,Bold" w:hAnsi="TimesNewRoman,Bold" w:cs="TimesNewRoman,Bold"/>
          <w:b/>
          <w:bCs/>
          <w:color w:val="17365D"/>
          <w:sz w:val="22"/>
          <w:szCs w:val="22"/>
        </w:rPr>
        <w:t>. május 20.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" w:hAnsi="TimesNewRoman" w:cs="TimesNewRoman"/>
          <w:color w:val="17365D"/>
          <w:sz w:val="22"/>
          <w:szCs w:val="22"/>
        </w:rPr>
      </w:pPr>
      <w:r>
        <w:rPr>
          <w:rFonts w:ascii="TimesNewRoman" w:hAnsi="TimesNewRoman" w:cs="TimesNewRoman"/>
          <w:color w:val="17365D"/>
          <w:sz w:val="22"/>
          <w:szCs w:val="22"/>
        </w:rPr>
        <w:t>Jelentkezési lap visszaküldése faxon vagy postai úton a Közlekedéstudományi Egyesület címére: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" w:hAnsi="TimesNewRoman" w:cs="TimesNewRoman"/>
          <w:color w:val="17365D"/>
          <w:sz w:val="22"/>
          <w:szCs w:val="22"/>
        </w:rPr>
      </w:pPr>
      <w:r>
        <w:rPr>
          <w:rFonts w:ascii="TimesNewRoman" w:hAnsi="TimesNewRoman" w:cs="TimesNewRoman"/>
          <w:color w:val="17365D"/>
          <w:sz w:val="22"/>
          <w:szCs w:val="22"/>
        </w:rPr>
        <w:t>(1372 Budapest 5</w:t>
      </w:r>
      <w:proofErr w:type="gramStart"/>
      <w:r>
        <w:rPr>
          <w:rFonts w:ascii="TimesNewRoman" w:hAnsi="TimesNewRoman" w:cs="TimesNewRoman"/>
          <w:color w:val="17365D"/>
          <w:sz w:val="22"/>
          <w:szCs w:val="22"/>
        </w:rPr>
        <w:t>.,</w:t>
      </w:r>
      <w:proofErr w:type="gramEnd"/>
      <w:r>
        <w:rPr>
          <w:rFonts w:ascii="TimesNewRoman" w:hAnsi="TimesNewRoman" w:cs="TimesNewRoman"/>
          <w:color w:val="17365D"/>
          <w:sz w:val="22"/>
          <w:szCs w:val="22"/>
        </w:rPr>
        <w:t xml:space="preserve"> Pf. 451. Telefax: (1) 353 2005, </w:t>
      </w:r>
      <w:hyperlink r:id="rId5" w:history="1">
        <w:r w:rsidR="00636CDF" w:rsidRPr="00386B95">
          <w:rPr>
            <w:rStyle w:val="Hiperhivatkozs"/>
            <w:rFonts w:ascii="TimesNewRoman" w:hAnsi="TimesNewRoman" w:cs="TimesNewRoman"/>
            <w:sz w:val="22"/>
            <w:szCs w:val="22"/>
          </w:rPr>
          <w:t>kiss.anita@ktenet.hu</w:t>
        </w:r>
      </w:hyperlink>
      <w:r w:rsidR="00636CDF">
        <w:rPr>
          <w:rFonts w:ascii="TimesNewRoman" w:hAnsi="TimesNewRoman" w:cs="TimesNewRoman"/>
          <w:color w:val="17365D"/>
          <w:sz w:val="22"/>
          <w:szCs w:val="22"/>
        </w:rPr>
        <w:t xml:space="preserve"> </w:t>
      </w:r>
      <w:r>
        <w:rPr>
          <w:rFonts w:ascii="TimesNewRoman" w:hAnsi="TimesNewRoman" w:cs="TimesNewRoman"/>
          <w:color w:val="17365D"/>
          <w:sz w:val="22"/>
          <w:szCs w:val="22"/>
        </w:rPr>
        <w:t>e-mail-címen)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17365D"/>
          <w:sz w:val="22"/>
          <w:szCs w:val="22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17365D"/>
          <w:sz w:val="22"/>
          <w:szCs w:val="22"/>
        </w:rPr>
        <w:t>Részvételi díj:</w:t>
      </w:r>
    </w:p>
    <w:p w:rsidR="005468DE" w:rsidRDefault="005468DE" w:rsidP="005468DE">
      <w:pPr>
        <w:autoSpaceDE w:val="0"/>
        <w:autoSpaceDN w:val="0"/>
        <w:adjustRightInd w:val="0"/>
        <w:rPr>
          <w:rFonts w:ascii="TimesNewRoman" w:hAnsi="TimesNewRoman" w:cs="TimesNewRoman"/>
          <w:color w:val="17365D"/>
          <w:sz w:val="22"/>
          <w:szCs w:val="22"/>
        </w:rPr>
      </w:pPr>
      <w:r>
        <w:rPr>
          <w:rFonts w:ascii="TimesNewRoman" w:hAnsi="TimesNewRoman" w:cs="TimesNewRoman"/>
          <w:color w:val="17365D"/>
          <w:sz w:val="22"/>
          <w:szCs w:val="22"/>
        </w:rPr>
        <w:t>A konferencia várható költsége 20 ezer Ft + áfa, mely tartalmazza a belépést az előadásokra, a résztvevők részére az ebédet és büfét.</w:t>
      </w:r>
    </w:p>
    <w:p w:rsidR="00F52AA7" w:rsidRDefault="00F52AA7" w:rsidP="005468DE">
      <w:pPr>
        <w:autoSpaceDE w:val="0"/>
        <w:autoSpaceDN w:val="0"/>
        <w:adjustRightInd w:val="0"/>
        <w:rPr>
          <w:rFonts w:ascii="TimesNewRoman" w:hAnsi="TimesNewRoman" w:cs="TimesNewRoman"/>
          <w:color w:val="17365D"/>
          <w:sz w:val="22"/>
          <w:szCs w:val="22"/>
        </w:rPr>
      </w:pPr>
    </w:p>
    <w:p w:rsidR="005468DE" w:rsidRDefault="005468DE" w:rsidP="005468DE">
      <w:pPr>
        <w:autoSpaceDE w:val="0"/>
        <w:autoSpaceDN w:val="0"/>
        <w:adjustRightInd w:val="0"/>
        <w:rPr>
          <w:rFonts w:ascii="TimesNewRoman" w:hAnsi="TimesNewRoman" w:cs="TimesNewRoman"/>
          <w:color w:val="17365D"/>
          <w:sz w:val="22"/>
          <w:szCs w:val="22"/>
        </w:rPr>
      </w:pPr>
      <w:r>
        <w:rPr>
          <w:rFonts w:ascii="TimesNewRoman" w:hAnsi="TimesNewRoman" w:cs="TimesNewRoman"/>
          <w:color w:val="17365D"/>
          <w:sz w:val="22"/>
          <w:szCs w:val="22"/>
        </w:rPr>
        <w:t>Várjuk megtisztelő jelentkezésüket!</w:t>
      </w:r>
    </w:p>
    <w:p w:rsidR="00B67027" w:rsidRDefault="005468DE" w:rsidP="005468DE">
      <w:pPr>
        <w:jc w:val="both"/>
        <w:rPr>
          <w:rFonts w:ascii="Arial" w:hAnsi="Arial"/>
          <w:sz w:val="22"/>
        </w:rPr>
      </w:pPr>
      <w:r>
        <w:rPr>
          <w:rFonts w:ascii="TimesNewRoman" w:hAnsi="TimesNewRoman" w:cs="TimesNewRoman"/>
          <w:color w:val="17365D"/>
          <w:sz w:val="22"/>
          <w:szCs w:val="22"/>
        </w:rPr>
        <w:t>A Szervező Bizottság</w:t>
      </w:r>
    </w:p>
    <w:p w:rsidR="00B67027" w:rsidRDefault="00B67027">
      <w:pPr>
        <w:pStyle w:val="Cmsor3"/>
        <w:rPr>
          <w:sz w:val="22"/>
        </w:rPr>
      </w:pPr>
      <w:r>
        <w:rPr>
          <w:sz w:val="22"/>
        </w:rPr>
        <w:t>PROGRAM</w:t>
      </w:r>
    </w:p>
    <w:p w:rsidR="00B67027" w:rsidRDefault="00B67027">
      <w:pPr>
        <w:rPr>
          <w:rFonts w:ascii="Arial" w:hAnsi="Arial"/>
          <w:b/>
          <w:sz w:val="22"/>
        </w:rPr>
      </w:pPr>
    </w:p>
    <w:p w:rsidR="00B67027" w:rsidRDefault="00274C9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20</w:t>
      </w:r>
      <w:r w:rsidR="0043699E">
        <w:rPr>
          <w:rFonts w:ascii="Arial" w:hAnsi="Arial"/>
          <w:b/>
          <w:sz w:val="22"/>
        </w:rPr>
        <w:t>14</w:t>
      </w:r>
      <w:r w:rsidR="00BE73CF">
        <w:rPr>
          <w:rFonts w:ascii="Arial" w:hAnsi="Arial"/>
          <w:b/>
          <w:sz w:val="22"/>
        </w:rPr>
        <w:t>.</w:t>
      </w:r>
      <w:r w:rsidR="00B6479A">
        <w:rPr>
          <w:rFonts w:ascii="Arial" w:hAnsi="Arial"/>
          <w:b/>
          <w:sz w:val="22"/>
        </w:rPr>
        <w:t xml:space="preserve"> </w:t>
      </w:r>
      <w:r w:rsidR="0043699E">
        <w:rPr>
          <w:rFonts w:ascii="Arial" w:hAnsi="Arial"/>
          <w:b/>
          <w:sz w:val="22"/>
        </w:rPr>
        <w:t>május 29</w:t>
      </w:r>
      <w:r w:rsidR="00B67027">
        <w:rPr>
          <w:rFonts w:ascii="Arial" w:hAnsi="Arial"/>
          <w:b/>
          <w:sz w:val="22"/>
        </w:rPr>
        <w:t>.</w:t>
      </w:r>
      <w:r w:rsidR="008E20E7">
        <w:rPr>
          <w:rFonts w:ascii="Arial" w:hAnsi="Arial"/>
          <w:b/>
          <w:sz w:val="22"/>
        </w:rPr>
        <w:t xml:space="preserve"> (</w:t>
      </w:r>
      <w:r w:rsidR="00BE73CF">
        <w:rPr>
          <w:rFonts w:ascii="Arial" w:hAnsi="Arial"/>
          <w:b/>
          <w:sz w:val="22"/>
        </w:rPr>
        <w:t>csütörtök)</w:t>
      </w:r>
    </w:p>
    <w:p w:rsidR="00912F1B" w:rsidRDefault="00912F1B">
      <w:pPr>
        <w:rPr>
          <w:rFonts w:ascii="Arial" w:hAnsi="Arial"/>
          <w:b/>
          <w:sz w:val="22"/>
        </w:rPr>
      </w:pPr>
    </w:p>
    <w:p w:rsidR="00B67027" w:rsidRDefault="00B67027">
      <w:pPr>
        <w:jc w:val="center"/>
        <w:rPr>
          <w:rFonts w:ascii="Arial" w:hAnsi="Arial"/>
          <w:b/>
          <w:sz w:val="22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4510"/>
        <w:gridCol w:w="3067"/>
        <w:gridCol w:w="8"/>
      </w:tblGrid>
      <w:tr w:rsidR="00B67027" w:rsidTr="00545293">
        <w:trPr>
          <w:trHeight w:val="567"/>
        </w:trPr>
        <w:tc>
          <w:tcPr>
            <w:tcW w:w="1630" w:type="dxa"/>
            <w:vAlign w:val="center"/>
          </w:tcPr>
          <w:p w:rsidR="00B67027" w:rsidRDefault="00912F1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  <w:r w:rsidR="00B67027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>3</w:t>
            </w:r>
            <w:r w:rsidR="00B67027">
              <w:rPr>
                <w:rFonts w:ascii="Arial" w:hAnsi="Arial"/>
                <w:sz w:val="22"/>
              </w:rPr>
              <w:t>0 – 1</w:t>
            </w:r>
            <w:r>
              <w:rPr>
                <w:rFonts w:ascii="Arial" w:hAnsi="Arial"/>
                <w:sz w:val="22"/>
              </w:rPr>
              <w:t>0</w:t>
            </w:r>
            <w:r w:rsidR="00B67027">
              <w:rPr>
                <w:rFonts w:ascii="Arial" w:hAnsi="Arial"/>
                <w:sz w:val="22"/>
              </w:rPr>
              <w:t>.</w:t>
            </w:r>
            <w:r w:rsidR="00BE73CF">
              <w:rPr>
                <w:rFonts w:ascii="Arial" w:hAnsi="Arial"/>
                <w:sz w:val="22"/>
              </w:rPr>
              <w:t>0</w:t>
            </w:r>
            <w:r w:rsidR="00B67027">
              <w:rPr>
                <w:rFonts w:ascii="Arial" w:hAnsi="Arial"/>
                <w:sz w:val="22"/>
              </w:rPr>
              <w:t>0</w:t>
            </w:r>
          </w:p>
        </w:tc>
        <w:tc>
          <w:tcPr>
            <w:tcW w:w="4510" w:type="dxa"/>
            <w:vAlign w:val="center"/>
          </w:tcPr>
          <w:p w:rsidR="00B67027" w:rsidRDefault="00B67027">
            <w:pPr>
              <w:pStyle w:val="Cmsor7"/>
            </w:pPr>
            <w:r>
              <w:t>Érkezés, regisztráció</w:t>
            </w:r>
          </w:p>
        </w:tc>
        <w:tc>
          <w:tcPr>
            <w:tcW w:w="3075" w:type="dxa"/>
            <w:gridSpan w:val="2"/>
            <w:vAlign w:val="center"/>
          </w:tcPr>
          <w:p w:rsidR="00B67027" w:rsidRDefault="00B67027">
            <w:pPr>
              <w:rPr>
                <w:rFonts w:ascii="Arial" w:hAnsi="Arial"/>
                <w:sz w:val="22"/>
              </w:rPr>
            </w:pPr>
          </w:p>
        </w:tc>
      </w:tr>
      <w:tr w:rsidR="00B67027" w:rsidTr="00545293">
        <w:tc>
          <w:tcPr>
            <w:tcW w:w="1630" w:type="dxa"/>
            <w:vAlign w:val="center"/>
          </w:tcPr>
          <w:p w:rsidR="00B67027" w:rsidRDefault="00B67027">
            <w:pPr>
              <w:rPr>
                <w:rFonts w:ascii="Arial" w:hAnsi="Arial"/>
                <w:sz w:val="22"/>
              </w:rPr>
            </w:pPr>
          </w:p>
        </w:tc>
        <w:tc>
          <w:tcPr>
            <w:tcW w:w="4510" w:type="dxa"/>
            <w:vAlign w:val="center"/>
          </w:tcPr>
          <w:p w:rsidR="00B67027" w:rsidRDefault="00B67027">
            <w:pPr>
              <w:pStyle w:val="Cmsor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Levezető elnök</w:t>
            </w:r>
          </w:p>
        </w:tc>
        <w:tc>
          <w:tcPr>
            <w:tcW w:w="3075" w:type="dxa"/>
            <w:gridSpan w:val="2"/>
            <w:vAlign w:val="center"/>
          </w:tcPr>
          <w:p w:rsidR="00B67027" w:rsidRPr="003908E7" w:rsidRDefault="00551E45" w:rsidP="001E1F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Tombor </w:t>
            </w:r>
            <w:r w:rsidR="00BE73CF">
              <w:rPr>
                <w:rFonts w:ascii="Arial" w:hAnsi="Arial" w:cs="Arial"/>
                <w:b/>
              </w:rPr>
              <w:t>Sándor</w:t>
            </w:r>
            <w:r w:rsidR="00B67027" w:rsidRPr="003908E7">
              <w:rPr>
                <w:rFonts w:ascii="Arial" w:hAnsi="Arial" w:cs="Arial"/>
              </w:rPr>
              <w:t xml:space="preserve"> </w:t>
            </w:r>
            <w:r w:rsidR="001E1FD8">
              <w:rPr>
                <w:rFonts w:ascii="Arial" w:hAnsi="Arial" w:cs="Arial"/>
              </w:rPr>
              <w:t xml:space="preserve">MAUT </w:t>
            </w:r>
            <w:r w:rsidR="009F2D00">
              <w:rPr>
                <w:rFonts w:ascii="Arial" w:hAnsi="Arial" w:cs="Arial"/>
              </w:rPr>
              <w:t>e</w:t>
            </w:r>
            <w:r w:rsidR="001E1FD8">
              <w:rPr>
                <w:rFonts w:ascii="Arial" w:hAnsi="Arial" w:cs="Arial"/>
              </w:rPr>
              <w:t>lnök</w:t>
            </w:r>
          </w:p>
        </w:tc>
      </w:tr>
      <w:tr w:rsidR="00B67027" w:rsidTr="00545293">
        <w:tc>
          <w:tcPr>
            <w:tcW w:w="1630" w:type="dxa"/>
            <w:vAlign w:val="center"/>
          </w:tcPr>
          <w:p w:rsidR="00B67027" w:rsidRDefault="00B6702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  <w:r w:rsidR="00912F1B">
              <w:rPr>
                <w:rFonts w:ascii="Arial" w:hAnsi="Arial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.</w:t>
            </w:r>
            <w:r w:rsidR="00BE73CF">
              <w:rPr>
                <w:rFonts w:ascii="Arial" w:hAnsi="Arial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0 – 1</w:t>
            </w:r>
            <w:r w:rsidR="00912F1B">
              <w:rPr>
                <w:rFonts w:ascii="Arial" w:hAnsi="Arial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.</w:t>
            </w:r>
            <w:r w:rsidR="00BE73CF">
              <w:rPr>
                <w:rFonts w:ascii="Arial" w:hAnsi="Arial"/>
                <w:sz w:val="22"/>
              </w:rPr>
              <w:t>05</w:t>
            </w:r>
          </w:p>
        </w:tc>
        <w:tc>
          <w:tcPr>
            <w:tcW w:w="4510" w:type="dxa"/>
            <w:vAlign w:val="center"/>
          </w:tcPr>
          <w:p w:rsidR="00B67027" w:rsidRDefault="00B67027">
            <w:pPr>
              <w:pStyle w:val="Cmsor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Konferencia megnyitása</w:t>
            </w:r>
          </w:p>
        </w:tc>
        <w:tc>
          <w:tcPr>
            <w:tcW w:w="3075" w:type="dxa"/>
            <w:gridSpan w:val="2"/>
            <w:vAlign w:val="center"/>
          </w:tcPr>
          <w:p w:rsidR="00B67027" w:rsidRDefault="00BF2BD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Dr. </w:t>
            </w:r>
            <w:proofErr w:type="spellStart"/>
            <w:r>
              <w:rPr>
                <w:rFonts w:ascii="Arial" w:hAnsi="Arial"/>
                <w:b/>
                <w:sz w:val="22"/>
              </w:rPr>
              <w:t>Weidinger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Antal</w:t>
            </w:r>
            <w:r w:rsidR="00B67027">
              <w:rPr>
                <w:rFonts w:ascii="Arial" w:hAnsi="Arial"/>
                <w:bCs/>
                <w:sz w:val="22"/>
              </w:rPr>
              <w:t xml:space="preserve"> elnök,</w:t>
            </w:r>
          </w:p>
          <w:p w:rsidR="00B67027" w:rsidRDefault="00B67027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KTE Baranya Megyei Területi szervezet </w:t>
            </w:r>
          </w:p>
        </w:tc>
      </w:tr>
      <w:tr w:rsidR="00B67027" w:rsidTr="00545293">
        <w:tc>
          <w:tcPr>
            <w:tcW w:w="1630" w:type="dxa"/>
            <w:vAlign w:val="center"/>
          </w:tcPr>
          <w:p w:rsidR="00B67027" w:rsidRDefault="00B6702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  <w:r w:rsidR="00912F1B">
              <w:rPr>
                <w:rFonts w:ascii="Arial" w:hAnsi="Arial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.</w:t>
            </w:r>
            <w:r w:rsidR="00BE73CF">
              <w:rPr>
                <w:rFonts w:ascii="Arial" w:hAnsi="Arial"/>
                <w:sz w:val="22"/>
              </w:rPr>
              <w:t>05</w:t>
            </w:r>
            <w:r>
              <w:rPr>
                <w:rFonts w:ascii="Arial" w:hAnsi="Arial"/>
                <w:sz w:val="22"/>
              </w:rPr>
              <w:t xml:space="preserve"> – 1</w:t>
            </w:r>
            <w:r w:rsidR="00912F1B">
              <w:rPr>
                <w:rFonts w:ascii="Arial" w:hAnsi="Arial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.</w:t>
            </w:r>
            <w:r w:rsidR="00BE73CF">
              <w:rPr>
                <w:rFonts w:ascii="Arial" w:hAnsi="Arial"/>
                <w:sz w:val="22"/>
              </w:rPr>
              <w:t>1</w:t>
            </w:r>
            <w:r w:rsidR="00912F1B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4510" w:type="dxa"/>
            <w:vAlign w:val="center"/>
          </w:tcPr>
          <w:p w:rsidR="00B67027" w:rsidRDefault="00B67027">
            <w:pPr>
              <w:pStyle w:val="Cmsor7"/>
            </w:pPr>
            <w:r>
              <w:t>Köszöntő</w:t>
            </w:r>
          </w:p>
        </w:tc>
        <w:tc>
          <w:tcPr>
            <w:tcW w:w="3075" w:type="dxa"/>
            <w:gridSpan w:val="2"/>
            <w:vAlign w:val="center"/>
          </w:tcPr>
          <w:p w:rsidR="00B67027" w:rsidRDefault="00BE73C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Dr. </w:t>
            </w:r>
            <w:proofErr w:type="spellStart"/>
            <w:r>
              <w:rPr>
                <w:rFonts w:ascii="Arial" w:hAnsi="Arial"/>
                <w:b/>
                <w:sz w:val="22"/>
              </w:rPr>
              <w:t>Bachmann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Bálint</w:t>
            </w:r>
          </w:p>
          <w:p w:rsidR="00B67027" w:rsidRDefault="00B6479A" w:rsidP="00B6479A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lastRenderedPageBreak/>
              <w:t>PTE PMMI Kar dékánja</w:t>
            </w:r>
          </w:p>
        </w:tc>
      </w:tr>
      <w:tr w:rsidR="00B67027" w:rsidTr="00545293">
        <w:trPr>
          <w:trHeight w:val="567"/>
        </w:trPr>
        <w:tc>
          <w:tcPr>
            <w:tcW w:w="1630" w:type="dxa"/>
            <w:vAlign w:val="center"/>
          </w:tcPr>
          <w:p w:rsidR="00B67027" w:rsidRDefault="00B67027" w:rsidP="00B6479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1</w:t>
            </w:r>
            <w:r w:rsidR="00912F1B">
              <w:rPr>
                <w:rFonts w:ascii="Arial" w:hAnsi="Arial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.</w:t>
            </w:r>
            <w:r w:rsidR="00B6479A">
              <w:rPr>
                <w:rFonts w:ascii="Arial" w:hAnsi="Arial"/>
                <w:sz w:val="22"/>
              </w:rPr>
              <w:t>15</w:t>
            </w:r>
            <w:r>
              <w:rPr>
                <w:rFonts w:ascii="Arial" w:hAnsi="Arial"/>
                <w:sz w:val="22"/>
              </w:rPr>
              <w:t xml:space="preserve"> – 1</w:t>
            </w:r>
            <w:r w:rsidR="00B6479A">
              <w:rPr>
                <w:rFonts w:ascii="Arial" w:hAnsi="Arial"/>
                <w:sz w:val="22"/>
              </w:rPr>
              <w:t>0</w:t>
            </w:r>
            <w:r w:rsidR="00B71C8C">
              <w:rPr>
                <w:rFonts w:ascii="Arial" w:hAnsi="Arial"/>
                <w:sz w:val="22"/>
              </w:rPr>
              <w:t>.</w:t>
            </w:r>
            <w:r w:rsidR="00166226">
              <w:rPr>
                <w:rFonts w:ascii="Arial" w:hAnsi="Arial"/>
                <w:sz w:val="22"/>
              </w:rPr>
              <w:t>45</w:t>
            </w:r>
          </w:p>
        </w:tc>
        <w:tc>
          <w:tcPr>
            <w:tcW w:w="4510" w:type="dxa"/>
            <w:vAlign w:val="center"/>
          </w:tcPr>
          <w:p w:rsidR="00B67027" w:rsidRPr="009F2D00" w:rsidRDefault="009F2D00" w:rsidP="009F2D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Közlekedésbiztonság és infra</w:t>
            </w:r>
            <w:r w:rsidRPr="009F2D00">
              <w:rPr>
                <w:rFonts w:ascii="Arial" w:hAnsi="Arial" w:cs="Arial"/>
                <w:b/>
                <w:sz w:val="22"/>
                <w:szCs w:val="22"/>
              </w:rPr>
              <w:t>struktúrafejlesztés</w:t>
            </w:r>
          </w:p>
        </w:tc>
        <w:tc>
          <w:tcPr>
            <w:tcW w:w="3075" w:type="dxa"/>
            <w:gridSpan w:val="2"/>
          </w:tcPr>
          <w:p w:rsidR="00B67027" w:rsidRDefault="001E1FD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Holnapy László </w:t>
            </w:r>
            <w:r w:rsidR="00DC5F74">
              <w:rPr>
                <w:rFonts w:ascii="Arial" w:hAnsi="Arial"/>
                <w:bCs/>
                <w:sz w:val="22"/>
              </w:rPr>
              <w:t>főosztályvezető-helyettes N</w:t>
            </w:r>
            <w:r w:rsidR="00B6479A">
              <w:rPr>
                <w:rFonts w:ascii="Arial" w:hAnsi="Arial"/>
                <w:sz w:val="22"/>
              </w:rPr>
              <w:t>FM</w:t>
            </w:r>
            <w:r w:rsidR="00DC5F74" w:rsidRPr="00525155">
              <w:rPr>
                <w:rFonts w:ascii="Arial" w:hAnsi="Arial" w:cs="Arial"/>
                <w:sz w:val="22"/>
                <w:szCs w:val="22"/>
              </w:rPr>
              <w:t xml:space="preserve"> Közlekedési Infrast</w:t>
            </w:r>
            <w:r w:rsidR="00DC5F74">
              <w:rPr>
                <w:rFonts w:ascii="Arial" w:hAnsi="Arial" w:cs="Arial"/>
                <w:sz w:val="22"/>
                <w:szCs w:val="22"/>
              </w:rPr>
              <w:t>r</w:t>
            </w:r>
            <w:r w:rsidR="00DC5F74" w:rsidRPr="00525155">
              <w:rPr>
                <w:rFonts w:ascii="Arial" w:hAnsi="Arial" w:cs="Arial"/>
                <w:sz w:val="22"/>
                <w:szCs w:val="22"/>
              </w:rPr>
              <w:t>uktúra Főosztály</w:t>
            </w:r>
          </w:p>
          <w:p w:rsidR="00B71C8C" w:rsidRPr="00B71C8C" w:rsidRDefault="00B71C8C">
            <w:pPr>
              <w:rPr>
                <w:rFonts w:ascii="Arial" w:hAnsi="Arial"/>
                <w:sz w:val="22"/>
              </w:rPr>
            </w:pPr>
          </w:p>
        </w:tc>
      </w:tr>
      <w:tr w:rsidR="00600BD9" w:rsidTr="00545293">
        <w:trPr>
          <w:trHeight w:val="567"/>
        </w:trPr>
        <w:tc>
          <w:tcPr>
            <w:tcW w:w="1630" w:type="dxa"/>
            <w:vAlign w:val="center"/>
          </w:tcPr>
          <w:p w:rsidR="00600BD9" w:rsidRDefault="001662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  <w:r w:rsidR="00600BD9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>4</w:t>
            </w:r>
            <w:r w:rsidR="00B6479A">
              <w:rPr>
                <w:rFonts w:ascii="Arial" w:hAnsi="Arial"/>
                <w:sz w:val="22"/>
              </w:rPr>
              <w:t>5</w:t>
            </w:r>
            <w:r w:rsidR="00600BD9">
              <w:rPr>
                <w:rFonts w:ascii="Arial" w:hAnsi="Arial"/>
                <w:sz w:val="22"/>
              </w:rPr>
              <w:t xml:space="preserve"> – 1</w:t>
            </w:r>
            <w:r w:rsidR="00912F1B">
              <w:rPr>
                <w:rFonts w:ascii="Arial" w:hAnsi="Arial"/>
                <w:sz w:val="22"/>
              </w:rPr>
              <w:t>1</w:t>
            </w:r>
            <w:r w:rsidR="00600BD9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>1</w:t>
            </w:r>
            <w:r w:rsidR="00BA28BF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4510" w:type="dxa"/>
            <w:vAlign w:val="center"/>
          </w:tcPr>
          <w:p w:rsidR="00600BD9" w:rsidRPr="00600BD9" w:rsidRDefault="00E1153B" w:rsidP="00BA28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vasúti átjárók biztonságának fejlesztési lehetőségei</w:t>
            </w:r>
          </w:p>
        </w:tc>
        <w:tc>
          <w:tcPr>
            <w:tcW w:w="3075" w:type="dxa"/>
            <w:gridSpan w:val="2"/>
          </w:tcPr>
          <w:p w:rsidR="00600BD9" w:rsidRPr="00E1153B" w:rsidRDefault="00E1153B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Dr. Lányi Péter-Gábor Miklós </w:t>
            </w:r>
            <w:r>
              <w:rPr>
                <w:rFonts w:ascii="Arial" w:hAnsi="Arial"/>
                <w:bCs/>
                <w:sz w:val="22"/>
              </w:rPr>
              <w:t>KTI Nonprofit Kft.</w:t>
            </w:r>
          </w:p>
        </w:tc>
      </w:tr>
      <w:tr w:rsidR="00571C02" w:rsidTr="00545293">
        <w:trPr>
          <w:trHeight w:val="567"/>
        </w:trPr>
        <w:tc>
          <w:tcPr>
            <w:tcW w:w="1630" w:type="dxa"/>
            <w:vAlign w:val="center"/>
          </w:tcPr>
          <w:p w:rsidR="00571C02" w:rsidRDefault="0016622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11.15 – 11.4</w:t>
            </w:r>
            <w:r w:rsidR="00BA28BF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4510" w:type="dxa"/>
            <w:vAlign w:val="center"/>
          </w:tcPr>
          <w:p w:rsidR="00571C02" w:rsidRPr="00600BD9" w:rsidRDefault="00F17385" w:rsidP="001E1F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1E1FD8">
              <w:rPr>
                <w:rFonts w:ascii="Arial" w:hAnsi="Arial" w:cs="Arial"/>
                <w:b/>
                <w:sz w:val="22"/>
                <w:szCs w:val="22"/>
              </w:rPr>
              <w:t>KRESZ és a közútkezelés</w:t>
            </w:r>
          </w:p>
        </w:tc>
        <w:tc>
          <w:tcPr>
            <w:tcW w:w="3075" w:type="dxa"/>
            <w:gridSpan w:val="2"/>
            <w:vAlign w:val="center"/>
          </w:tcPr>
          <w:p w:rsidR="00571C02" w:rsidRPr="00AB36BC" w:rsidRDefault="001E1FD8" w:rsidP="001432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Nagy Zoltán </w:t>
            </w:r>
            <w:r w:rsidR="00636CDF">
              <w:rPr>
                <w:rFonts w:ascii="Arial" w:hAnsi="Arial" w:cs="Arial"/>
                <w:bCs/>
                <w:sz w:val="22"/>
                <w:szCs w:val="22"/>
              </w:rPr>
              <w:t>osztályvezető Magyar Közút NZRT</w:t>
            </w:r>
            <w:r w:rsidR="00571C0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571C02" w:rsidTr="00545293">
        <w:tc>
          <w:tcPr>
            <w:tcW w:w="1630" w:type="dxa"/>
            <w:vAlign w:val="center"/>
          </w:tcPr>
          <w:p w:rsidR="00571C02" w:rsidRDefault="00166226" w:rsidP="00BA28BF">
            <w:pPr>
              <w:spacing w:before="240" w:after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11.45</w:t>
            </w:r>
            <w:r w:rsidR="00571C02">
              <w:rPr>
                <w:rFonts w:ascii="Arial" w:hAnsi="Arial"/>
                <w:sz w:val="22"/>
              </w:rPr>
              <w:t xml:space="preserve"> – 12.</w:t>
            </w:r>
            <w:r>
              <w:rPr>
                <w:rFonts w:ascii="Arial" w:hAnsi="Arial"/>
                <w:sz w:val="22"/>
              </w:rPr>
              <w:t>1</w:t>
            </w:r>
            <w:r w:rsidR="00BA28BF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4510" w:type="dxa"/>
            <w:vAlign w:val="center"/>
          </w:tcPr>
          <w:p w:rsidR="00525155" w:rsidRDefault="00525155" w:rsidP="00525155">
            <w:pPr>
              <w:rPr>
                <w:rFonts w:ascii="Arial" w:hAnsi="Arial" w:cs="Arial"/>
                <w:b/>
              </w:rPr>
            </w:pPr>
          </w:p>
          <w:p w:rsidR="00525155" w:rsidRPr="00525155" w:rsidRDefault="00525155" w:rsidP="005251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5155">
              <w:rPr>
                <w:rFonts w:ascii="Arial" w:hAnsi="Arial" w:cs="Arial"/>
                <w:b/>
                <w:sz w:val="22"/>
                <w:szCs w:val="22"/>
              </w:rPr>
              <w:t xml:space="preserve">Villamosközlekedés biztonsága a hazai körforgalmainkban: </w:t>
            </w:r>
            <w:proofErr w:type="spellStart"/>
            <w:r w:rsidRPr="00525155">
              <w:rPr>
                <w:rFonts w:ascii="Arial" w:hAnsi="Arial" w:cs="Arial"/>
                <w:b/>
                <w:sz w:val="22"/>
                <w:szCs w:val="22"/>
              </w:rPr>
              <w:t>kötöttpálya</w:t>
            </w:r>
            <w:proofErr w:type="spellEnd"/>
            <w:r w:rsidRPr="00525155">
              <w:rPr>
                <w:rFonts w:ascii="Arial" w:hAnsi="Arial" w:cs="Arial"/>
                <w:b/>
                <w:sz w:val="22"/>
                <w:szCs w:val="22"/>
              </w:rPr>
              <w:t xml:space="preserve"> vagy kötött a pálya?</w:t>
            </w:r>
          </w:p>
          <w:p w:rsidR="00571C02" w:rsidRDefault="00571C02">
            <w:pPr>
              <w:pStyle w:val="Cmsor7"/>
              <w:spacing w:before="240" w:after="240"/>
              <w:rPr>
                <w:bCs w:val="0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166226" w:rsidRPr="00AB36BC" w:rsidRDefault="00166226" w:rsidP="00166226">
            <w:pPr>
              <w:pStyle w:val="Cmsor7"/>
              <w:rPr>
                <w:b w:val="0"/>
                <w:bCs w:val="0"/>
                <w:szCs w:val="22"/>
              </w:rPr>
            </w:pPr>
            <w:r w:rsidRPr="00166226">
              <w:t>Hóz Erzsébet</w:t>
            </w:r>
            <w:r w:rsidRPr="00AB36BC">
              <w:rPr>
                <w:b w:val="0"/>
                <w:bCs w:val="0"/>
                <w:szCs w:val="22"/>
              </w:rPr>
              <w:t xml:space="preserve"> tudományos főmunkatárs, KTI Nonprofit Kft.</w:t>
            </w:r>
          </w:p>
          <w:p w:rsidR="00571C02" w:rsidRDefault="00571C02">
            <w:pPr>
              <w:spacing w:before="240" w:after="240"/>
              <w:rPr>
                <w:rFonts w:ascii="Arial" w:hAnsi="Arial"/>
                <w:sz w:val="22"/>
              </w:rPr>
            </w:pPr>
          </w:p>
        </w:tc>
      </w:tr>
      <w:tr w:rsidR="00571C02" w:rsidTr="00545293">
        <w:tc>
          <w:tcPr>
            <w:tcW w:w="1630" w:type="dxa"/>
            <w:vAlign w:val="center"/>
          </w:tcPr>
          <w:p w:rsidR="00571C02" w:rsidRDefault="00166226" w:rsidP="00545293">
            <w:pPr>
              <w:spacing w:before="240" w:after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12.1</w:t>
            </w:r>
            <w:r w:rsidR="00BA28BF">
              <w:rPr>
                <w:rFonts w:ascii="Arial" w:hAnsi="Arial"/>
                <w:sz w:val="22"/>
              </w:rPr>
              <w:t>5</w:t>
            </w:r>
            <w:r w:rsidR="00545293">
              <w:rPr>
                <w:rFonts w:ascii="Arial" w:hAnsi="Arial"/>
                <w:sz w:val="22"/>
              </w:rPr>
              <w:t>– 13</w:t>
            </w:r>
            <w:r w:rsidR="00571C02">
              <w:rPr>
                <w:rFonts w:ascii="Arial" w:hAnsi="Arial"/>
                <w:sz w:val="22"/>
              </w:rPr>
              <w:t>.</w:t>
            </w:r>
            <w:r w:rsidR="00545293">
              <w:rPr>
                <w:rFonts w:ascii="Arial" w:hAnsi="Arial"/>
                <w:sz w:val="22"/>
              </w:rPr>
              <w:t>3</w:t>
            </w:r>
            <w:r w:rsidR="00571C02">
              <w:rPr>
                <w:rFonts w:ascii="Arial" w:hAnsi="Arial"/>
                <w:sz w:val="22"/>
              </w:rPr>
              <w:t>0</w:t>
            </w:r>
          </w:p>
        </w:tc>
        <w:tc>
          <w:tcPr>
            <w:tcW w:w="4510" w:type="dxa"/>
            <w:vAlign w:val="center"/>
          </w:tcPr>
          <w:p w:rsidR="00571C02" w:rsidRDefault="00571C02">
            <w:pPr>
              <w:pStyle w:val="Cmsor7"/>
              <w:spacing w:before="240" w:after="240"/>
              <w:rPr>
                <w:bCs w:val="0"/>
              </w:rPr>
            </w:pPr>
            <w:r>
              <w:rPr>
                <w:bCs w:val="0"/>
              </w:rPr>
              <w:t>Ebéd</w:t>
            </w:r>
          </w:p>
        </w:tc>
        <w:tc>
          <w:tcPr>
            <w:tcW w:w="3075" w:type="dxa"/>
            <w:gridSpan w:val="2"/>
            <w:vAlign w:val="center"/>
          </w:tcPr>
          <w:p w:rsidR="00571C02" w:rsidRDefault="00571C02">
            <w:pPr>
              <w:spacing w:before="240" w:after="240"/>
              <w:rPr>
                <w:rFonts w:ascii="Arial" w:hAnsi="Arial"/>
                <w:sz w:val="22"/>
              </w:rPr>
            </w:pPr>
          </w:p>
        </w:tc>
      </w:tr>
      <w:tr w:rsidR="00127E6D" w:rsidTr="00233584">
        <w:trPr>
          <w:trHeight w:val="1801"/>
        </w:trPr>
        <w:tc>
          <w:tcPr>
            <w:tcW w:w="1630" w:type="dxa"/>
            <w:vAlign w:val="center"/>
          </w:tcPr>
          <w:p w:rsidR="00127E6D" w:rsidRDefault="00127E6D">
            <w:pPr>
              <w:spacing w:before="240" w:after="240"/>
              <w:rPr>
                <w:rFonts w:ascii="Arial" w:hAnsi="Arial"/>
                <w:sz w:val="22"/>
              </w:rPr>
            </w:pPr>
          </w:p>
        </w:tc>
        <w:tc>
          <w:tcPr>
            <w:tcW w:w="4510" w:type="dxa"/>
            <w:vAlign w:val="center"/>
          </w:tcPr>
          <w:p w:rsidR="00127E6D" w:rsidRDefault="00127E6D">
            <w:pPr>
              <w:pStyle w:val="Cmsor7"/>
              <w:spacing w:before="240" w:after="240"/>
              <w:rPr>
                <w:bCs w:val="0"/>
              </w:rPr>
            </w:pPr>
            <w:r>
              <w:rPr>
                <w:bCs w:val="0"/>
              </w:rPr>
              <w:t>Levezető elnök</w:t>
            </w:r>
          </w:p>
        </w:tc>
        <w:tc>
          <w:tcPr>
            <w:tcW w:w="3075" w:type="dxa"/>
            <w:gridSpan w:val="2"/>
            <w:vAlign w:val="center"/>
          </w:tcPr>
          <w:p w:rsidR="00127E6D" w:rsidRDefault="00127E6D" w:rsidP="00092A4C">
            <w:pPr>
              <w:spacing w:before="240" w:after="240"/>
              <w:rPr>
                <w:rFonts w:ascii="Arial" w:hAnsi="Arial"/>
                <w:sz w:val="22"/>
              </w:rPr>
            </w:pPr>
            <w:r w:rsidRPr="00127E6D">
              <w:rPr>
                <w:rFonts w:ascii="Arial" w:hAnsi="Arial"/>
                <w:b/>
                <w:sz w:val="22"/>
              </w:rPr>
              <w:t xml:space="preserve">Dr. </w:t>
            </w:r>
            <w:proofErr w:type="spellStart"/>
            <w:r w:rsidRPr="00127E6D">
              <w:rPr>
                <w:rFonts w:ascii="Arial" w:hAnsi="Arial"/>
                <w:b/>
                <w:sz w:val="22"/>
              </w:rPr>
              <w:t>habil</w:t>
            </w:r>
            <w:proofErr w:type="spellEnd"/>
            <w:r w:rsidRPr="00127E6D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127E6D">
              <w:rPr>
                <w:rFonts w:ascii="Arial" w:hAnsi="Arial"/>
                <w:b/>
                <w:sz w:val="22"/>
              </w:rPr>
              <w:t>Lindenbach</w:t>
            </w:r>
            <w:proofErr w:type="spellEnd"/>
            <w:r w:rsidRPr="00127E6D">
              <w:rPr>
                <w:rFonts w:ascii="Arial" w:hAnsi="Arial"/>
                <w:b/>
                <w:sz w:val="22"/>
              </w:rPr>
              <w:t xml:space="preserve"> Ágnes</w:t>
            </w:r>
            <w:r w:rsidR="00A425AD">
              <w:rPr>
                <w:rFonts w:ascii="Arial" w:hAnsi="Arial"/>
                <w:sz w:val="22"/>
              </w:rPr>
              <w:t xml:space="preserve"> intézetigazgató</w:t>
            </w:r>
            <w:r w:rsidR="00092A4C">
              <w:rPr>
                <w:rFonts w:ascii="Arial" w:hAnsi="Arial"/>
                <w:sz w:val="22"/>
              </w:rPr>
              <w:t xml:space="preserve"> egyetemi tanár PTE PMMI</w:t>
            </w:r>
            <w:r>
              <w:rPr>
                <w:rFonts w:ascii="Arial" w:hAnsi="Arial"/>
                <w:sz w:val="22"/>
              </w:rPr>
              <w:t xml:space="preserve"> Kar</w:t>
            </w:r>
          </w:p>
        </w:tc>
      </w:tr>
      <w:tr w:rsidR="00571C02" w:rsidTr="00545293">
        <w:trPr>
          <w:trHeight w:val="70"/>
        </w:trPr>
        <w:tc>
          <w:tcPr>
            <w:tcW w:w="1630" w:type="dxa"/>
            <w:vAlign w:val="center"/>
          </w:tcPr>
          <w:p w:rsidR="00571C02" w:rsidRDefault="005452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13.30 – 14.0</w:t>
            </w:r>
            <w:r w:rsidR="00571C02">
              <w:rPr>
                <w:rFonts w:ascii="Arial" w:hAnsi="Arial"/>
                <w:sz w:val="22"/>
              </w:rPr>
              <w:t>0</w:t>
            </w:r>
          </w:p>
        </w:tc>
        <w:tc>
          <w:tcPr>
            <w:tcW w:w="4510" w:type="dxa"/>
          </w:tcPr>
          <w:p w:rsidR="009F2D00" w:rsidRDefault="009F2D00" w:rsidP="009F2D00">
            <w:pPr>
              <w:rPr>
                <w:rFonts w:ascii="Arial" w:hAnsi="Arial" w:cs="Arial"/>
                <w:b/>
                <w:szCs w:val="22"/>
              </w:rPr>
            </w:pPr>
          </w:p>
          <w:p w:rsidR="009F2D00" w:rsidRPr="00A81B4C" w:rsidRDefault="009F2D00" w:rsidP="009F2D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Az e</w:t>
            </w:r>
            <w:r w:rsidRPr="00525155">
              <w:rPr>
                <w:rFonts w:ascii="Arial" w:hAnsi="Arial" w:cs="Arial"/>
                <w:b/>
                <w:szCs w:val="22"/>
              </w:rPr>
              <w:t>-útdíj</w:t>
            </w:r>
            <w:r>
              <w:rPr>
                <w:rFonts w:ascii="Arial" w:hAnsi="Arial" w:cs="Arial"/>
                <w:b/>
                <w:szCs w:val="22"/>
              </w:rPr>
              <w:t xml:space="preserve"> bevezetése, működése</w:t>
            </w:r>
          </w:p>
          <w:p w:rsidR="00571C02" w:rsidRPr="00A81B4C" w:rsidRDefault="00571C02" w:rsidP="00166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571C02" w:rsidRPr="00166226" w:rsidRDefault="009F2D00" w:rsidP="00FC1E64">
            <w:pPr>
              <w:rPr>
                <w:rFonts w:ascii="Arial" w:hAnsi="Arial"/>
                <w:sz w:val="22"/>
              </w:rPr>
            </w:pPr>
            <w:r w:rsidRPr="009F2D00">
              <w:rPr>
                <w:rFonts w:ascii="Arial" w:hAnsi="Arial" w:cs="Arial"/>
                <w:b/>
                <w:sz w:val="22"/>
                <w:szCs w:val="22"/>
              </w:rPr>
              <w:t xml:space="preserve">Dr. </w:t>
            </w:r>
            <w:proofErr w:type="spellStart"/>
            <w:r w:rsidRPr="009F2D00">
              <w:rPr>
                <w:rFonts w:ascii="Arial" w:hAnsi="Arial" w:cs="Arial"/>
                <w:b/>
                <w:sz w:val="22"/>
                <w:szCs w:val="22"/>
              </w:rPr>
              <w:t>Vertetics</w:t>
            </w:r>
            <w:proofErr w:type="spellEnd"/>
            <w:r w:rsidRPr="009F2D00">
              <w:rPr>
                <w:rFonts w:ascii="Arial" w:hAnsi="Arial" w:cs="Arial"/>
                <w:b/>
                <w:sz w:val="22"/>
                <w:szCs w:val="22"/>
              </w:rPr>
              <w:t xml:space="preserve"> Dávid</w:t>
            </w:r>
            <w:r w:rsidRPr="00525155">
              <w:rPr>
                <w:rFonts w:cs="Arial"/>
                <w:szCs w:val="22"/>
              </w:rPr>
              <w:t xml:space="preserve"> </w:t>
            </w:r>
            <w:r w:rsidRPr="009F2D00">
              <w:rPr>
                <w:rFonts w:ascii="Arial" w:hAnsi="Arial" w:cs="Arial"/>
                <w:sz w:val="22"/>
                <w:szCs w:val="22"/>
              </w:rPr>
              <w:t>jogász NFM Közlekedési Infrastruktúra Főosztály</w:t>
            </w:r>
          </w:p>
        </w:tc>
      </w:tr>
      <w:tr w:rsidR="00571C02" w:rsidTr="00545293">
        <w:trPr>
          <w:trHeight w:val="70"/>
        </w:trPr>
        <w:tc>
          <w:tcPr>
            <w:tcW w:w="1630" w:type="dxa"/>
            <w:vAlign w:val="center"/>
          </w:tcPr>
          <w:p w:rsidR="00571C02" w:rsidRDefault="005452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14.00 – 14.3</w:t>
            </w:r>
            <w:r w:rsidR="00571C02">
              <w:rPr>
                <w:rFonts w:ascii="Arial" w:hAnsi="Arial"/>
                <w:sz w:val="22"/>
              </w:rPr>
              <w:t>0</w:t>
            </w:r>
          </w:p>
        </w:tc>
        <w:tc>
          <w:tcPr>
            <w:tcW w:w="4510" w:type="dxa"/>
          </w:tcPr>
          <w:p w:rsidR="009F2D00" w:rsidRDefault="009F2D00" w:rsidP="009F2D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2D00" w:rsidRDefault="009F2D00" w:rsidP="009F2D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 használattal arányos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útdíjfizetési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rendszer </w:t>
            </w:r>
            <w:r w:rsidR="002179B5">
              <w:rPr>
                <w:rFonts w:ascii="Arial" w:hAnsi="Arial" w:cs="Arial"/>
                <w:b/>
                <w:sz w:val="22"/>
                <w:szCs w:val="22"/>
              </w:rPr>
              <w:t>hatása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forgalmi és baleseti adatok</w:t>
            </w:r>
            <w:r w:rsidR="002179B5">
              <w:rPr>
                <w:rFonts w:ascii="Arial" w:hAnsi="Arial" w:cs="Arial"/>
                <w:b/>
                <w:sz w:val="22"/>
                <w:szCs w:val="22"/>
              </w:rPr>
              <w:t>ra</w:t>
            </w:r>
          </w:p>
          <w:p w:rsidR="00571C02" w:rsidRPr="00FC1E64" w:rsidRDefault="009F2D00" w:rsidP="009F2D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5" w:type="dxa"/>
            <w:gridSpan w:val="2"/>
            <w:vAlign w:val="center"/>
          </w:tcPr>
          <w:p w:rsidR="00571C02" w:rsidRPr="00CF6836" w:rsidRDefault="009F2D00" w:rsidP="00166226">
            <w:pPr>
              <w:pStyle w:val="Cmsor7"/>
              <w:rPr>
                <w:bCs w:val="0"/>
              </w:rPr>
            </w:pPr>
            <w:r>
              <w:t xml:space="preserve">Mocsári Tibor </w:t>
            </w:r>
            <w:r w:rsidRPr="009F2D00">
              <w:rPr>
                <w:b w:val="0"/>
              </w:rPr>
              <w:t>főmérnök Közlekedésfejlesztési Koordinációs Központ</w:t>
            </w:r>
          </w:p>
        </w:tc>
      </w:tr>
      <w:tr w:rsidR="00FC1E64" w:rsidTr="00545293">
        <w:trPr>
          <w:trHeight w:val="567"/>
        </w:trPr>
        <w:tc>
          <w:tcPr>
            <w:tcW w:w="1630" w:type="dxa"/>
            <w:vAlign w:val="center"/>
          </w:tcPr>
          <w:p w:rsidR="00FC1E64" w:rsidRDefault="005452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14.3</w:t>
            </w:r>
            <w:r w:rsidR="00FC1E64">
              <w:rPr>
                <w:rFonts w:ascii="Arial" w:hAnsi="Arial"/>
                <w:sz w:val="22"/>
              </w:rPr>
              <w:t>0 – 15.00</w:t>
            </w:r>
          </w:p>
        </w:tc>
        <w:tc>
          <w:tcPr>
            <w:tcW w:w="4510" w:type="dxa"/>
          </w:tcPr>
          <w:p w:rsidR="009F2D00" w:rsidRDefault="009F2D00" w:rsidP="005452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C1E64" w:rsidRPr="00525155" w:rsidRDefault="00233584" w:rsidP="0054529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 közúti forgalom hatása Pécs város környezetterhelésére</w:t>
            </w:r>
            <w:r w:rsidRPr="00A81B4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075" w:type="dxa"/>
            <w:gridSpan w:val="2"/>
            <w:vAlign w:val="center"/>
          </w:tcPr>
          <w:p w:rsidR="00FC1E64" w:rsidRPr="00233584" w:rsidRDefault="00233584" w:rsidP="0023358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3584">
              <w:rPr>
                <w:rFonts w:ascii="Arial" w:hAnsi="Arial" w:cs="Arial"/>
                <w:b/>
                <w:sz w:val="22"/>
                <w:szCs w:val="22"/>
              </w:rPr>
              <w:t>Emesz</w:t>
            </w:r>
            <w:proofErr w:type="spellEnd"/>
            <w:r w:rsidRPr="00233584">
              <w:rPr>
                <w:rFonts w:ascii="Arial" w:hAnsi="Arial" w:cs="Arial"/>
                <w:b/>
                <w:sz w:val="22"/>
                <w:szCs w:val="22"/>
              </w:rPr>
              <w:t xml:space="preserve"> Tibor</w:t>
            </w:r>
            <w:r w:rsidRPr="00233584">
              <w:rPr>
                <w:rFonts w:ascii="Arial" w:hAnsi="Arial" w:cs="Arial"/>
                <w:sz w:val="22"/>
                <w:szCs w:val="22"/>
              </w:rPr>
              <w:t xml:space="preserve"> Dél-dunántúli Környezetvédelmi és Természetvédelmi Felügyelőség</w:t>
            </w:r>
            <w:r w:rsidRPr="00233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C1E64" w:rsidTr="00545293">
        <w:trPr>
          <w:trHeight w:val="567"/>
        </w:trPr>
        <w:tc>
          <w:tcPr>
            <w:tcW w:w="1630" w:type="dxa"/>
            <w:vAlign w:val="center"/>
          </w:tcPr>
          <w:p w:rsidR="00FC1E64" w:rsidRDefault="00545293" w:rsidP="00BA28B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15.00 – 15.3</w:t>
            </w:r>
            <w:r w:rsidR="00FC1E64">
              <w:rPr>
                <w:rFonts w:ascii="Arial" w:hAnsi="Arial"/>
                <w:sz w:val="22"/>
              </w:rPr>
              <w:t>0</w:t>
            </w:r>
          </w:p>
        </w:tc>
        <w:tc>
          <w:tcPr>
            <w:tcW w:w="4510" w:type="dxa"/>
            <w:vAlign w:val="center"/>
          </w:tcPr>
          <w:p w:rsidR="00FC1E64" w:rsidRPr="00525155" w:rsidRDefault="00525155" w:rsidP="00166226">
            <w:pPr>
              <w:tabs>
                <w:tab w:val="left" w:pos="1701"/>
              </w:tabs>
              <w:rPr>
                <w:rFonts w:ascii="Arial" w:hAnsi="Arial" w:cs="Arial"/>
                <w:b/>
                <w:szCs w:val="22"/>
              </w:rPr>
            </w:pPr>
            <w:r w:rsidRPr="00525155">
              <w:rPr>
                <w:rFonts w:ascii="Arial" w:hAnsi="Arial" w:cs="Arial"/>
                <w:b/>
              </w:rPr>
              <w:t>Az e-</w:t>
            </w:r>
            <w:r w:rsidR="009F2D00">
              <w:rPr>
                <w:rFonts w:ascii="Arial" w:hAnsi="Arial" w:cs="Arial"/>
                <w:b/>
              </w:rPr>
              <w:t>építési</w:t>
            </w:r>
            <w:r w:rsidRPr="00525155">
              <w:rPr>
                <w:rFonts w:ascii="Arial" w:hAnsi="Arial" w:cs="Arial"/>
                <w:b/>
              </w:rPr>
              <w:t xml:space="preserve">napló </w:t>
            </w:r>
            <w:r w:rsidR="002A482C">
              <w:rPr>
                <w:rFonts w:ascii="Arial" w:hAnsi="Arial" w:cs="Arial"/>
                <w:b/>
              </w:rPr>
              <w:t>jelene, jövője</w:t>
            </w:r>
          </w:p>
        </w:tc>
        <w:tc>
          <w:tcPr>
            <w:tcW w:w="3075" w:type="dxa"/>
            <w:gridSpan w:val="2"/>
            <w:vAlign w:val="center"/>
          </w:tcPr>
          <w:p w:rsidR="00FC1E64" w:rsidRPr="009F2D00" w:rsidRDefault="00525155" w:rsidP="00525155">
            <w:pPr>
              <w:pStyle w:val="Cmsor7"/>
              <w:spacing w:before="120"/>
              <w:rPr>
                <w:rFonts w:cs="Arial"/>
                <w:b w:val="0"/>
                <w:bCs w:val="0"/>
              </w:rPr>
            </w:pPr>
            <w:r w:rsidRPr="00525155">
              <w:t xml:space="preserve">Juhász </w:t>
            </w:r>
            <w:proofErr w:type="gramStart"/>
            <w:r w:rsidRPr="00525155">
              <w:t>Tamás</w:t>
            </w:r>
            <w:r w:rsidR="009F2D00">
              <w:rPr>
                <w:b w:val="0"/>
              </w:rPr>
              <w:t xml:space="preserve"> </w:t>
            </w:r>
            <w:r w:rsidR="002A482C">
              <w:rPr>
                <w:b w:val="0"/>
              </w:rPr>
              <w:t>oktatási</w:t>
            </w:r>
            <w:proofErr w:type="gramEnd"/>
            <w:r w:rsidR="002A482C">
              <w:rPr>
                <w:b w:val="0"/>
              </w:rPr>
              <w:t xml:space="preserve"> referens </w:t>
            </w:r>
            <w:r w:rsidR="009F2D00">
              <w:rPr>
                <w:b w:val="0"/>
              </w:rPr>
              <w:t>M</w:t>
            </w:r>
            <w:r w:rsidR="002A482C">
              <w:rPr>
                <w:b w:val="0"/>
              </w:rPr>
              <w:t>érnöki Kamara Nonprofit Kft.</w:t>
            </w:r>
          </w:p>
        </w:tc>
      </w:tr>
      <w:tr w:rsidR="00FC1E64" w:rsidTr="00545293">
        <w:trPr>
          <w:trHeight w:val="567"/>
        </w:trPr>
        <w:tc>
          <w:tcPr>
            <w:tcW w:w="1630" w:type="dxa"/>
            <w:vAlign w:val="center"/>
          </w:tcPr>
          <w:p w:rsidR="00FC1E64" w:rsidRDefault="00FC1E64">
            <w:pPr>
              <w:rPr>
                <w:rFonts w:ascii="Arial" w:hAnsi="Arial"/>
                <w:sz w:val="22"/>
              </w:rPr>
            </w:pPr>
          </w:p>
          <w:p w:rsidR="00FC1E64" w:rsidRDefault="005452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15.30 – 16.00</w:t>
            </w:r>
          </w:p>
          <w:p w:rsidR="00FC1E64" w:rsidRDefault="00FC1E64">
            <w:pPr>
              <w:rPr>
                <w:rFonts w:ascii="Arial" w:hAnsi="Arial"/>
                <w:sz w:val="22"/>
              </w:rPr>
            </w:pPr>
          </w:p>
        </w:tc>
        <w:tc>
          <w:tcPr>
            <w:tcW w:w="4510" w:type="dxa"/>
            <w:vAlign w:val="center"/>
          </w:tcPr>
          <w:p w:rsidR="00FC1E64" w:rsidRPr="00600BD9" w:rsidRDefault="00092A4C" w:rsidP="00B412F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 w:rsidR="00B412F7">
              <w:rPr>
                <w:rFonts w:ascii="Arial" w:hAnsi="Arial"/>
                <w:b/>
                <w:bCs/>
                <w:sz w:val="22"/>
                <w:szCs w:val="22"/>
              </w:rPr>
              <w:t>lőadás</w:t>
            </w:r>
          </w:p>
        </w:tc>
        <w:tc>
          <w:tcPr>
            <w:tcW w:w="3075" w:type="dxa"/>
            <w:gridSpan w:val="2"/>
            <w:vAlign w:val="center"/>
          </w:tcPr>
          <w:p w:rsidR="00FC1E64" w:rsidRDefault="00B412F7" w:rsidP="00B412F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egyeztetés alatt, jelentkezési lehetőség hallgatók számára</w:t>
            </w:r>
          </w:p>
        </w:tc>
      </w:tr>
      <w:tr w:rsidR="00FC1E64" w:rsidTr="00545293">
        <w:tc>
          <w:tcPr>
            <w:tcW w:w="1630" w:type="dxa"/>
            <w:vAlign w:val="center"/>
          </w:tcPr>
          <w:p w:rsidR="00FC1E64" w:rsidRDefault="00FC1E64">
            <w:pPr>
              <w:rPr>
                <w:rFonts w:ascii="Arial" w:hAnsi="Arial"/>
                <w:sz w:val="22"/>
              </w:rPr>
            </w:pPr>
          </w:p>
          <w:p w:rsidR="00FC1E64" w:rsidRDefault="005452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16.00- 16.3</w:t>
            </w:r>
            <w:r w:rsidR="00FC1E64">
              <w:rPr>
                <w:rFonts w:ascii="Arial" w:hAnsi="Arial"/>
                <w:sz w:val="22"/>
              </w:rPr>
              <w:t>0</w:t>
            </w:r>
          </w:p>
          <w:p w:rsidR="00FC1E64" w:rsidRDefault="00FC1E64">
            <w:pPr>
              <w:rPr>
                <w:rFonts w:ascii="Arial" w:hAnsi="Arial"/>
                <w:sz w:val="22"/>
              </w:rPr>
            </w:pPr>
          </w:p>
        </w:tc>
        <w:tc>
          <w:tcPr>
            <w:tcW w:w="4510" w:type="dxa"/>
            <w:vAlign w:val="center"/>
          </w:tcPr>
          <w:p w:rsidR="00FC1E64" w:rsidRDefault="00B412F7" w:rsidP="00092A4C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E</w:t>
            </w:r>
            <w:r w:rsidR="00092A4C">
              <w:rPr>
                <w:rFonts w:ascii="Arial" w:hAnsi="Arial"/>
                <w:b/>
                <w:bCs/>
                <w:sz w:val="22"/>
              </w:rPr>
              <w:t>lőadás</w:t>
            </w:r>
          </w:p>
        </w:tc>
        <w:tc>
          <w:tcPr>
            <w:tcW w:w="3075" w:type="dxa"/>
            <w:gridSpan w:val="2"/>
            <w:vAlign w:val="center"/>
          </w:tcPr>
          <w:p w:rsidR="00FC1E64" w:rsidRDefault="00B412F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egyeztetés alatt, jelentkezési lehetőség hallgatók számára</w:t>
            </w:r>
          </w:p>
        </w:tc>
      </w:tr>
      <w:tr w:rsidR="00FC1E64" w:rsidTr="00545293">
        <w:trPr>
          <w:trHeight w:val="567"/>
        </w:trPr>
        <w:tc>
          <w:tcPr>
            <w:tcW w:w="1630" w:type="dxa"/>
            <w:vAlign w:val="center"/>
          </w:tcPr>
          <w:p w:rsidR="00FC1E64" w:rsidRDefault="00FC1E6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  <w:r w:rsidR="00545293">
              <w:rPr>
                <w:rFonts w:ascii="Arial" w:hAnsi="Arial"/>
                <w:sz w:val="22"/>
              </w:rPr>
              <w:t>.30</w:t>
            </w:r>
          </w:p>
        </w:tc>
        <w:tc>
          <w:tcPr>
            <w:tcW w:w="4510" w:type="dxa"/>
            <w:vAlign w:val="center"/>
          </w:tcPr>
          <w:p w:rsidR="00FC1E64" w:rsidRPr="00EE2902" w:rsidRDefault="00545293" w:rsidP="001432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Fórum</w:t>
            </w:r>
          </w:p>
        </w:tc>
        <w:tc>
          <w:tcPr>
            <w:tcW w:w="3075" w:type="dxa"/>
            <w:gridSpan w:val="2"/>
            <w:vAlign w:val="center"/>
          </w:tcPr>
          <w:p w:rsidR="00FC1E64" w:rsidRPr="000F287C" w:rsidRDefault="00FC1E64" w:rsidP="001432CC">
            <w:pPr>
              <w:pStyle w:val="Cmsor7"/>
              <w:rPr>
                <w:szCs w:val="22"/>
              </w:rPr>
            </w:pPr>
          </w:p>
        </w:tc>
      </w:tr>
      <w:tr w:rsidR="001432CC" w:rsidTr="00545293">
        <w:trPr>
          <w:gridAfter w:val="1"/>
          <w:wAfter w:w="8" w:type="dxa"/>
          <w:trHeight w:val="567"/>
        </w:trPr>
        <w:tc>
          <w:tcPr>
            <w:tcW w:w="1630" w:type="dxa"/>
            <w:vAlign w:val="center"/>
          </w:tcPr>
          <w:p w:rsidR="001432CC" w:rsidRDefault="00551E4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16.4</w:t>
            </w:r>
            <w:r w:rsidR="00C570DF">
              <w:rPr>
                <w:rFonts w:ascii="Arial" w:hAnsi="Arial"/>
                <w:sz w:val="22"/>
              </w:rPr>
              <w:t>0 –</w:t>
            </w:r>
          </w:p>
        </w:tc>
        <w:tc>
          <w:tcPr>
            <w:tcW w:w="4510" w:type="dxa"/>
            <w:vAlign w:val="center"/>
          </w:tcPr>
          <w:p w:rsidR="001432CC" w:rsidRDefault="001432C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 konferencia összefoglalója. Zárszó</w:t>
            </w:r>
          </w:p>
        </w:tc>
        <w:tc>
          <w:tcPr>
            <w:tcW w:w="3067" w:type="dxa"/>
          </w:tcPr>
          <w:p w:rsidR="001432CC" w:rsidRDefault="001432CC">
            <w:pPr>
              <w:rPr>
                <w:rFonts w:ascii="Arial" w:hAnsi="Arial"/>
                <w:sz w:val="22"/>
              </w:rPr>
            </w:pPr>
          </w:p>
        </w:tc>
      </w:tr>
    </w:tbl>
    <w:p w:rsidR="00B67027" w:rsidRDefault="00B67027" w:rsidP="00D042AA"/>
    <w:sectPr w:rsidR="00B67027" w:rsidSect="00673F74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4455"/>
    <w:multiLevelType w:val="hybridMultilevel"/>
    <w:tmpl w:val="A724C3C8"/>
    <w:lvl w:ilvl="0" w:tplc="27BA7D76">
      <w:start w:val="11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">
    <w:nsid w:val="355B349C"/>
    <w:multiLevelType w:val="hybridMultilevel"/>
    <w:tmpl w:val="9CD62A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B71C8C"/>
    <w:rsid w:val="0000277B"/>
    <w:rsid w:val="00092A4C"/>
    <w:rsid w:val="000A46FF"/>
    <w:rsid w:val="000D5F26"/>
    <w:rsid w:val="000E2A22"/>
    <w:rsid w:val="000F287C"/>
    <w:rsid w:val="00121FF7"/>
    <w:rsid w:val="00127E6D"/>
    <w:rsid w:val="001432CC"/>
    <w:rsid w:val="0016574D"/>
    <w:rsid w:val="00166226"/>
    <w:rsid w:val="001D492F"/>
    <w:rsid w:val="001E1FD8"/>
    <w:rsid w:val="001E68C0"/>
    <w:rsid w:val="00211872"/>
    <w:rsid w:val="002179B5"/>
    <w:rsid w:val="00233584"/>
    <w:rsid w:val="00241DA8"/>
    <w:rsid w:val="0027388F"/>
    <w:rsid w:val="00274C90"/>
    <w:rsid w:val="00297DD1"/>
    <w:rsid w:val="002A482C"/>
    <w:rsid w:val="002D087B"/>
    <w:rsid w:val="00316062"/>
    <w:rsid w:val="00336A69"/>
    <w:rsid w:val="003460FC"/>
    <w:rsid w:val="00354CD6"/>
    <w:rsid w:val="003754E6"/>
    <w:rsid w:val="00384C22"/>
    <w:rsid w:val="003908E7"/>
    <w:rsid w:val="003B6154"/>
    <w:rsid w:val="004247D5"/>
    <w:rsid w:val="0043699E"/>
    <w:rsid w:val="00461701"/>
    <w:rsid w:val="00466179"/>
    <w:rsid w:val="004C6601"/>
    <w:rsid w:val="004F0392"/>
    <w:rsid w:val="004F502C"/>
    <w:rsid w:val="004F5B2B"/>
    <w:rsid w:val="005053B2"/>
    <w:rsid w:val="00522FEE"/>
    <w:rsid w:val="00524EB8"/>
    <w:rsid w:val="00525155"/>
    <w:rsid w:val="00545293"/>
    <w:rsid w:val="005468DE"/>
    <w:rsid w:val="00551E45"/>
    <w:rsid w:val="00571C02"/>
    <w:rsid w:val="005803BD"/>
    <w:rsid w:val="005934AF"/>
    <w:rsid w:val="005C0C99"/>
    <w:rsid w:val="005D46EA"/>
    <w:rsid w:val="005D4AD5"/>
    <w:rsid w:val="00600BD9"/>
    <w:rsid w:val="006310D6"/>
    <w:rsid w:val="00636CDF"/>
    <w:rsid w:val="006469DA"/>
    <w:rsid w:val="006638FB"/>
    <w:rsid w:val="00673F74"/>
    <w:rsid w:val="00682704"/>
    <w:rsid w:val="00696C6F"/>
    <w:rsid w:val="00697CE8"/>
    <w:rsid w:val="006A7A67"/>
    <w:rsid w:val="006B395D"/>
    <w:rsid w:val="006C1F27"/>
    <w:rsid w:val="006C5329"/>
    <w:rsid w:val="007472B2"/>
    <w:rsid w:val="00755A72"/>
    <w:rsid w:val="00773FF4"/>
    <w:rsid w:val="00775F1E"/>
    <w:rsid w:val="007B04A8"/>
    <w:rsid w:val="007C0B47"/>
    <w:rsid w:val="00803989"/>
    <w:rsid w:val="00855884"/>
    <w:rsid w:val="008A23D7"/>
    <w:rsid w:val="008C72AF"/>
    <w:rsid w:val="008E20E7"/>
    <w:rsid w:val="008E789E"/>
    <w:rsid w:val="00912F1B"/>
    <w:rsid w:val="009262C5"/>
    <w:rsid w:val="00941BFA"/>
    <w:rsid w:val="00945E20"/>
    <w:rsid w:val="009A0A77"/>
    <w:rsid w:val="009B0293"/>
    <w:rsid w:val="009C47CE"/>
    <w:rsid w:val="009D783D"/>
    <w:rsid w:val="009F2D00"/>
    <w:rsid w:val="00A22CDE"/>
    <w:rsid w:val="00A33D45"/>
    <w:rsid w:val="00A425AD"/>
    <w:rsid w:val="00A62550"/>
    <w:rsid w:val="00A81B4C"/>
    <w:rsid w:val="00A8361D"/>
    <w:rsid w:val="00A849E5"/>
    <w:rsid w:val="00AA1BCC"/>
    <w:rsid w:val="00AB1770"/>
    <w:rsid w:val="00AB36BC"/>
    <w:rsid w:val="00B151CB"/>
    <w:rsid w:val="00B412F7"/>
    <w:rsid w:val="00B42448"/>
    <w:rsid w:val="00B6479A"/>
    <w:rsid w:val="00B67027"/>
    <w:rsid w:val="00B71C8C"/>
    <w:rsid w:val="00BA28BF"/>
    <w:rsid w:val="00BE73CF"/>
    <w:rsid w:val="00BF2BD6"/>
    <w:rsid w:val="00C161A1"/>
    <w:rsid w:val="00C248FF"/>
    <w:rsid w:val="00C570DF"/>
    <w:rsid w:val="00C82138"/>
    <w:rsid w:val="00CA30BA"/>
    <w:rsid w:val="00CC5FA4"/>
    <w:rsid w:val="00CE0834"/>
    <w:rsid w:val="00CF6836"/>
    <w:rsid w:val="00D042AA"/>
    <w:rsid w:val="00D25F7A"/>
    <w:rsid w:val="00D573F7"/>
    <w:rsid w:val="00D672A4"/>
    <w:rsid w:val="00D70B6A"/>
    <w:rsid w:val="00D97661"/>
    <w:rsid w:val="00DC5F74"/>
    <w:rsid w:val="00DF0443"/>
    <w:rsid w:val="00E03C17"/>
    <w:rsid w:val="00E1153B"/>
    <w:rsid w:val="00E17362"/>
    <w:rsid w:val="00E176BF"/>
    <w:rsid w:val="00E24FD8"/>
    <w:rsid w:val="00E87BCD"/>
    <w:rsid w:val="00ED56DE"/>
    <w:rsid w:val="00EE2902"/>
    <w:rsid w:val="00F17385"/>
    <w:rsid w:val="00F2196D"/>
    <w:rsid w:val="00F52AA7"/>
    <w:rsid w:val="00FB534B"/>
    <w:rsid w:val="00FC1E64"/>
    <w:rsid w:val="00FD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5FA4"/>
    <w:rPr>
      <w:sz w:val="24"/>
      <w:szCs w:val="24"/>
    </w:rPr>
  </w:style>
  <w:style w:type="paragraph" w:styleId="Cmsor1">
    <w:name w:val="heading 1"/>
    <w:basedOn w:val="Norml"/>
    <w:next w:val="Norml"/>
    <w:qFormat/>
    <w:rsid w:val="00CC5FA4"/>
    <w:pPr>
      <w:keepNext/>
      <w:outlineLvl w:val="0"/>
    </w:pPr>
    <w:rPr>
      <w:rFonts w:ascii="Arial" w:hAnsi="Arial"/>
      <w:szCs w:val="20"/>
    </w:rPr>
  </w:style>
  <w:style w:type="paragraph" w:styleId="Cmsor2">
    <w:name w:val="heading 2"/>
    <w:basedOn w:val="Norml"/>
    <w:next w:val="Norml"/>
    <w:qFormat/>
    <w:rsid w:val="00CC5FA4"/>
    <w:pPr>
      <w:keepNext/>
      <w:outlineLvl w:val="1"/>
    </w:pPr>
    <w:rPr>
      <w:rFonts w:ascii="Arial" w:hAnsi="Arial"/>
      <w:b/>
      <w:szCs w:val="20"/>
    </w:rPr>
  </w:style>
  <w:style w:type="paragraph" w:styleId="Cmsor3">
    <w:name w:val="heading 3"/>
    <w:basedOn w:val="Norml"/>
    <w:next w:val="Norml"/>
    <w:qFormat/>
    <w:rsid w:val="00CC5FA4"/>
    <w:pPr>
      <w:keepNext/>
      <w:jc w:val="center"/>
      <w:outlineLvl w:val="2"/>
    </w:pPr>
    <w:rPr>
      <w:rFonts w:ascii="Arial" w:hAnsi="Arial"/>
      <w:b/>
      <w:szCs w:val="20"/>
    </w:rPr>
  </w:style>
  <w:style w:type="paragraph" w:styleId="Cmsor7">
    <w:name w:val="heading 7"/>
    <w:basedOn w:val="Norml"/>
    <w:next w:val="Norml"/>
    <w:qFormat/>
    <w:rsid w:val="00CC5FA4"/>
    <w:pPr>
      <w:keepNext/>
      <w:outlineLvl w:val="6"/>
    </w:pPr>
    <w:rPr>
      <w:rFonts w:ascii="Arial" w:hAnsi="Arial"/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C5FA4"/>
    <w:rPr>
      <w:rFonts w:ascii="Arial" w:hAnsi="Arial"/>
      <w:szCs w:val="20"/>
    </w:rPr>
  </w:style>
  <w:style w:type="paragraph" w:styleId="Szvegtrzs3">
    <w:name w:val="Body Text 3"/>
    <w:basedOn w:val="Norml"/>
    <w:rsid w:val="00CC5FA4"/>
    <w:pPr>
      <w:jc w:val="center"/>
    </w:pPr>
    <w:rPr>
      <w:rFonts w:ascii="Arial" w:hAnsi="Arial"/>
      <w:b/>
      <w:sz w:val="40"/>
      <w:szCs w:val="20"/>
    </w:rPr>
  </w:style>
  <w:style w:type="character" w:customStyle="1" w:styleId="CsakszvegChar">
    <w:name w:val="Csak szöveg Char"/>
    <w:basedOn w:val="Bekezdsalapbettpusa"/>
    <w:link w:val="Csakszveg"/>
    <w:semiHidden/>
    <w:rsid w:val="00D672A4"/>
    <w:rPr>
      <w:rFonts w:ascii="Consolas" w:eastAsia="Calibri" w:hAnsi="Consolas"/>
      <w:sz w:val="21"/>
      <w:szCs w:val="21"/>
      <w:lang w:val="hu-HU" w:eastAsia="en-US" w:bidi="ar-SA"/>
    </w:rPr>
  </w:style>
  <w:style w:type="paragraph" w:styleId="Csakszveg">
    <w:name w:val="Plain Text"/>
    <w:basedOn w:val="Norml"/>
    <w:link w:val="CsakszvegChar"/>
    <w:semiHidden/>
    <w:rsid w:val="00D672A4"/>
    <w:rPr>
      <w:rFonts w:ascii="Consolas" w:eastAsia="Calibri" w:hAnsi="Consolas"/>
      <w:sz w:val="21"/>
      <w:szCs w:val="21"/>
      <w:lang w:eastAsia="en-US"/>
    </w:rPr>
  </w:style>
  <w:style w:type="paragraph" w:styleId="Listaszerbekezds">
    <w:name w:val="List Paragraph"/>
    <w:basedOn w:val="Norml"/>
    <w:uiPriority w:val="34"/>
    <w:qFormat/>
    <w:rsid w:val="00525155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636C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ss.anita@ktene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415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Hölgyem</vt:lpstr>
    </vt:vector>
  </TitlesOfParts>
  <Company>Baranya Megyei Közlekedési Felügyelet</Company>
  <LinksUpToDate>false</LinksUpToDate>
  <CharactersWithSpaces>3279</CharactersWithSpaces>
  <SharedDoc>false</SharedDoc>
  <HLinks>
    <vt:vector size="6" baseType="variant">
      <vt:variant>
        <vt:i4>524412</vt:i4>
      </vt:variant>
      <vt:variant>
        <vt:i4>0</vt:i4>
      </vt:variant>
      <vt:variant>
        <vt:i4>0</vt:i4>
      </vt:variant>
      <vt:variant>
        <vt:i4>5</vt:i4>
      </vt:variant>
      <vt:variant>
        <vt:lpwstr>mailto:kiss.anita@ktenet.hu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Hölgyem</dc:title>
  <dc:subject/>
  <dc:creator>Gradwohl István</dc:creator>
  <cp:keywords/>
  <dc:description/>
  <cp:lastModifiedBy>Dr. Weidinger Antal</cp:lastModifiedBy>
  <cp:revision>8</cp:revision>
  <cp:lastPrinted>2014-04-08T07:28:00Z</cp:lastPrinted>
  <dcterms:created xsi:type="dcterms:W3CDTF">2014-02-03T10:32:00Z</dcterms:created>
  <dcterms:modified xsi:type="dcterms:W3CDTF">2014-04-08T11:26:00Z</dcterms:modified>
</cp:coreProperties>
</file>